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FB72" w14:textId="0081C872" w:rsidR="009F6F80" w:rsidRPr="00B065E4" w:rsidRDefault="009F6F80" w:rsidP="009F6F80">
      <w:pPr>
        <w:spacing w:after="0"/>
        <w:rPr>
          <w:rFonts w:ascii="Times New Roman" w:hAnsi="Times New Roman" w:cs="Times New Roman"/>
          <w:sz w:val="20"/>
          <w:szCs w:val="20"/>
          <w:lang w:val="en-US" w:eastAsia="zh-CN"/>
        </w:rPr>
      </w:pPr>
      <w:r w:rsidRPr="00B065E4">
        <w:rPr>
          <w:rFonts w:ascii="Times New Roman" w:hAnsi="Times New Roman" w:cs="Times New Roman"/>
          <w:b/>
          <w:bCs/>
          <w:sz w:val="20"/>
          <w:szCs w:val="20"/>
          <w:lang w:val="en-US"/>
        </w:rPr>
        <w:t xml:space="preserve">Suppl 2. </w:t>
      </w:r>
      <w:r w:rsidRPr="00E929E3">
        <w:rPr>
          <w:rFonts w:ascii="Times New Roman" w:eastAsia="Times New Roman" w:hAnsi="Times New Roman" w:cs="Times New Roman"/>
          <w:sz w:val="20"/>
          <w:szCs w:val="20"/>
          <w:lang w:val="en-US"/>
        </w:rPr>
        <w:t>Summary of prevalence studies of irritable bowel syndrome</w:t>
      </w:r>
      <w:r w:rsidR="00B065E4">
        <w:rPr>
          <w:rFonts w:ascii="Times New Roman" w:hAnsi="Times New Roman" w:cs="Times New Roman" w:hint="eastAsia"/>
          <w:sz w:val="20"/>
          <w:szCs w:val="20"/>
          <w:lang w:val="en-US" w:eastAsia="zh-CN"/>
        </w:rPr>
        <w:t>.</w:t>
      </w:r>
    </w:p>
    <w:tbl>
      <w:tblPr>
        <w:tblW w:w="0" w:type="auto"/>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275"/>
        <w:gridCol w:w="1337"/>
        <w:gridCol w:w="1252"/>
        <w:gridCol w:w="1083"/>
        <w:gridCol w:w="4382"/>
        <w:gridCol w:w="757"/>
        <w:gridCol w:w="1341"/>
        <w:gridCol w:w="851"/>
        <w:gridCol w:w="1071"/>
        <w:gridCol w:w="653"/>
      </w:tblGrid>
      <w:tr w:rsidR="009F6F80" w:rsidRPr="002840E3" w14:paraId="3697FA18" w14:textId="77777777" w:rsidTr="00584B30">
        <w:trPr>
          <w:trHeight w:val="54"/>
        </w:trPr>
        <w:tc>
          <w:tcPr>
            <w:tcW w:w="0" w:type="auto"/>
            <w:tcBorders>
              <w:top w:val="single" w:sz="4" w:space="0" w:color="auto"/>
              <w:bottom w:val="single" w:sz="4" w:space="0" w:color="auto"/>
            </w:tcBorders>
            <w:vAlign w:val="center"/>
            <w:hideMark/>
          </w:tcPr>
          <w:p w14:paraId="097C0E12" w14:textId="77777777" w:rsidR="009F6F80" w:rsidRPr="00FF7FBD" w:rsidRDefault="009F6F80" w:rsidP="00C76244">
            <w:pPr>
              <w:adjustRightInd w:val="0"/>
              <w:snapToGrid w:val="0"/>
              <w:spacing w:after="0" w:line="240" w:lineRule="auto"/>
              <w:ind w:rightChars="50" w:right="110"/>
              <w:rPr>
                <w:rFonts w:ascii="Times New Roman" w:eastAsia="Times New Roman" w:hAnsi="Times New Roman" w:cs="Times New Roman"/>
                <w:b/>
                <w:bCs/>
                <w:color w:val="000000"/>
                <w:kern w:val="0"/>
                <w:sz w:val="16"/>
                <w:szCs w:val="16"/>
                <w:lang w:eastAsia="es-PE"/>
              </w:rPr>
            </w:pPr>
            <w:r w:rsidRPr="00FF7FBD">
              <w:rPr>
                <w:rFonts w:ascii="Times New Roman" w:eastAsia="Times New Roman" w:hAnsi="Times New Roman" w:cs="Times New Roman"/>
                <w:b/>
                <w:bCs/>
                <w:color w:val="000000"/>
                <w:kern w:val="0"/>
                <w:sz w:val="16"/>
                <w:szCs w:val="16"/>
                <w:lang w:eastAsia="es-PE"/>
              </w:rPr>
              <w:t>First author, year</w:t>
            </w:r>
          </w:p>
        </w:tc>
        <w:tc>
          <w:tcPr>
            <w:tcW w:w="0" w:type="auto"/>
            <w:tcBorders>
              <w:top w:val="single" w:sz="4" w:space="0" w:color="auto"/>
              <w:bottom w:val="single" w:sz="4" w:space="0" w:color="auto"/>
            </w:tcBorders>
            <w:vAlign w:val="center"/>
            <w:hideMark/>
          </w:tcPr>
          <w:p w14:paraId="77349137" w14:textId="77777777" w:rsidR="009F6F80" w:rsidRPr="0045731A" w:rsidRDefault="009F6F80" w:rsidP="00C76244">
            <w:pPr>
              <w:adjustRightInd w:val="0"/>
              <w:snapToGrid w:val="0"/>
              <w:spacing w:after="0" w:line="240" w:lineRule="auto"/>
              <w:ind w:rightChars="50" w:right="110"/>
              <w:rPr>
                <w:rFonts w:ascii="Times New Roman" w:eastAsia="Times New Roman" w:hAnsi="Times New Roman" w:cs="Times New Roman"/>
                <w:b/>
                <w:bCs/>
                <w:color w:val="000000"/>
                <w:kern w:val="0"/>
                <w:sz w:val="16"/>
                <w:szCs w:val="16"/>
                <w:lang w:eastAsia="es-PE"/>
              </w:rPr>
            </w:pPr>
            <w:r w:rsidRPr="0045731A">
              <w:rPr>
                <w:rFonts w:ascii="Times New Roman" w:eastAsia="Times New Roman" w:hAnsi="Times New Roman" w:cs="Times New Roman"/>
                <w:b/>
                <w:bCs/>
                <w:color w:val="000000"/>
                <w:kern w:val="0"/>
                <w:sz w:val="16"/>
                <w:szCs w:val="16"/>
                <w:lang w:eastAsia="es-PE"/>
              </w:rPr>
              <w:t>Country</w:t>
            </w:r>
          </w:p>
        </w:tc>
        <w:tc>
          <w:tcPr>
            <w:tcW w:w="0" w:type="auto"/>
            <w:tcBorders>
              <w:top w:val="single" w:sz="4" w:space="0" w:color="auto"/>
              <w:bottom w:val="single" w:sz="4" w:space="0" w:color="auto"/>
            </w:tcBorders>
            <w:vAlign w:val="center"/>
            <w:hideMark/>
          </w:tcPr>
          <w:p w14:paraId="36B3F287" w14:textId="77777777" w:rsidR="009F6F80" w:rsidRPr="0045731A" w:rsidRDefault="009F6F80" w:rsidP="00C76244">
            <w:pPr>
              <w:adjustRightInd w:val="0"/>
              <w:snapToGrid w:val="0"/>
              <w:spacing w:after="0" w:line="240" w:lineRule="auto"/>
              <w:ind w:rightChars="50" w:right="110"/>
              <w:rPr>
                <w:rFonts w:ascii="Times New Roman" w:eastAsia="Times New Roman" w:hAnsi="Times New Roman" w:cs="Times New Roman"/>
                <w:b/>
                <w:bCs/>
                <w:color w:val="000000"/>
                <w:kern w:val="0"/>
                <w:sz w:val="16"/>
                <w:szCs w:val="16"/>
                <w:lang w:eastAsia="es-PE"/>
              </w:rPr>
            </w:pPr>
            <w:r w:rsidRPr="0045731A">
              <w:rPr>
                <w:rFonts w:ascii="Times New Roman" w:eastAsia="Times New Roman" w:hAnsi="Times New Roman" w:cs="Times New Roman"/>
                <w:b/>
                <w:bCs/>
                <w:color w:val="000000"/>
                <w:kern w:val="0"/>
                <w:sz w:val="16"/>
                <w:szCs w:val="16"/>
                <w:lang w:eastAsia="es-PE"/>
              </w:rPr>
              <w:t>Type of study</w:t>
            </w:r>
          </w:p>
        </w:tc>
        <w:tc>
          <w:tcPr>
            <w:tcW w:w="0" w:type="auto"/>
            <w:tcBorders>
              <w:top w:val="single" w:sz="4" w:space="0" w:color="auto"/>
              <w:bottom w:val="single" w:sz="4" w:space="0" w:color="auto"/>
            </w:tcBorders>
            <w:vAlign w:val="center"/>
            <w:hideMark/>
          </w:tcPr>
          <w:p w14:paraId="306BEF26" w14:textId="77777777" w:rsidR="009F6F80" w:rsidRPr="0045731A" w:rsidRDefault="009F6F80" w:rsidP="00C76244">
            <w:pPr>
              <w:adjustRightInd w:val="0"/>
              <w:snapToGrid w:val="0"/>
              <w:spacing w:after="0" w:line="240" w:lineRule="auto"/>
              <w:ind w:rightChars="50" w:right="110"/>
              <w:rPr>
                <w:rFonts w:ascii="Times New Roman" w:eastAsia="Times New Roman" w:hAnsi="Times New Roman" w:cs="Times New Roman"/>
                <w:b/>
                <w:bCs/>
                <w:color w:val="000000"/>
                <w:kern w:val="0"/>
                <w:sz w:val="16"/>
                <w:szCs w:val="16"/>
                <w:lang w:eastAsia="es-PE"/>
              </w:rPr>
            </w:pPr>
            <w:r w:rsidRPr="0045731A">
              <w:rPr>
                <w:rFonts w:ascii="Times New Roman" w:eastAsia="Times New Roman" w:hAnsi="Times New Roman" w:cs="Times New Roman"/>
                <w:b/>
                <w:bCs/>
                <w:color w:val="000000"/>
                <w:kern w:val="0"/>
                <w:sz w:val="16"/>
                <w:szCs w:val="16"/>
                <w:lang w:eastAsia="es-PE"/>
              </w:rPr>
              <w:t>Sampling</w:t>
            </w:r>
          </w:p>
        </w:tc>
        <w:tc>
          <w:tcPr>
            <w:tcW w:w="0" w:type="auto"/>
            <w:tcBorders>
              <w:top w:val="single" w:sz="4" w:space="0" w:color="auto"/>
              <w:bottom w:val="single" w:sz="4" w:space="0" w:color="auto"/>
            </w:tcBorders>
            <w:vAlign w:val="center"/>
            <w:hideMark/>
          </w:tcPr>
          <w:p w14:paraId="37C250EF" w14:textId="77777777" w:rsidR="009F6F80" w:rsidRPr="0045731A" w:rsidRDefault="009F6F80" w:rsidP="00C76244">
            <w:pPr>
              <w:adjustRightInd w:val="0"/>
              <w:snapToGrid w:val="0"/>
              <w:spacing w:after="0" w:line="240" w:lineRule="auto"/>
              <w:ind w:rightChars="50" w:right="110"/>
              <w:rPr>
                <w:rFonts w:ascii="Times New Roman" w:eastAsia="Times New Roman" w:hAnsi="Times New Roman" w:cs="Times New Roman"/>
                <w:b/>
                <w:bCs/>
                <w:color w:val="000000"/>
                <w:kern w:val="0"/>
                <w:sz w:val="16"/>
                <w:szCs w:val="16"/>
                <w:lang w:eastAsia="es-PE"/>
              </w:rPr>
            </w:pPr>
            <w:r w:rsidRPr="0045731A">
              <w:rPr>
                <w:rFonts w:ascii="Times New Roman" w:eastAsia="Times New Roman" w:hAnsi="Times New Roman" w:cs="Times New Roman"/>
                <w:b/>
                <w:bCs/>
                <w:color w:val="000000"/>
                <w:kern w:val="0"/>
                <w:sz w:val="16"/>
                <w:szCs w:val="16"/>
                <w:lang w:eastAsia="es-PE"/>
              </w:rPr>
              <w:t>Selection criteria</w:t>
            </w:r>
          </w:p>
        </w:tc>
        <w:tc>
          <w:tcPr>
            <w:tcW w:w="0" w:type="auto"/>
            <w:tcBorders>
              <w:top w:val="single" w:sz="4" w:space="0" w:color="auto"/>
              <w:bottom w:val="single" w:sz="4" w:space="0" w:color="auto"/>
            </w:tcBorders>
            <w:vAlign w:val="center"/>
            <w:hideMark/>
          </w:tcPr>
          <w:p w14:paraId="34A7A948" w14:textId="77777777" w:rsidR="009F6F80" w:rsidRPr="0045731A" w:rsidRDefault="009F6F80" w:rsidP="00C76244">
            <w:pPr>
              <w:adjustRightInd w:val="0"/>
              <w:snapToGrid w:val="0"/>
              <w:spacing w:after="0" w:line="240" w:lineRule="auto"/>
              <w:ind w:rightChars="50" w:right="110"/>
              <w:rPr>
                <w:rFonts w:ascii="Times New Roman" w:eastAsia="Times New Roman" w:hAnsi="Times New Roman" w:cs="Times New Roman"/>
                <w:b/>
                <w:bCs/>
                <w:color w:val="000000"/>
                <w:kern w:val="0"/>
                <w:sz w:val="16"/>
                <w:szCs w:val="16"/>
                <w:lang w:eastAsia="es-PE"/>
              </w:rPr>
            </w:pPr>
            <w:r w:rsidRPr="0045731A">
              <w:rPr>
                <w:rFonts w:ascii="Times New Roman" w:eastAsia="Times New Roman" w:hAnsi="Times New Roman" w:cs="Times New Roman"/>
                <w:b/>
                <w:bCs/>
                <w:color w:val="000000"/>
                <w:kern w:val="0"/>
                <w:sz w:val="16"/>
                <w:szCs w:val="16"/>
                <w:lang w:eastAsia="es-PE"/>
              </w:rPr>
              <w:t>Sample</w:t>
            </w:r>
          </w:p>
        </w:tc>
        <w:tc>
          <w:tcPr>
            <w:tcW w:w="0" w:type="auto"/>
            <w:tcBorders>
              <w:top w:val="single" w:sz="4" w:space="0" w:color="auto"/>
              <w:bottom w:val="single" w:sz="4" w:space="0" w:color="auto"/>
            </w:tcBorders>
            <w:vAlign w:val="center"/>
            <w:hideMark/>
          </w:tcPr>
          <w:p w14:paraId="1F15FB70" w14:textId="77777777" w:rsidR="009F6F80" w:rsidRPr="0045731A" w:rsidRDefault="009F6F80" w:rsidP="00C76244">
            <w:pPr>
              <w:adjustRightInd w:val="0"/>
              <w:snapToGrid w:val="0"/>
              <w:spacing w:after="0" w:line="240" w:lineRule="auto"/>
              <w:ind w:rightChars="50" w:right="110"/>
              <w:rPr>
                <w:rFonts w:ascii="Times New Roman" w:eastAsia="Times New Roman" w:hAnsi="Times New Roman" w:cs="Times New Roman"/>
                <w:b/>
                <w:bCs/>
                <w:color w:val="000000"/>
                <w:kern w:val="0"/>
                <w:sz w:val="16"/>
                <w:szCs w:val="16"/>
                <w:lang w:eastAsia="es-PE"/>
              </w:rPr>
            </w:pPr>
            <w:r w:rsidRPr="0045731A">
              <w:rPr>
                <w:rFonts w:ascii="Times New Roman" w:eastAsia="Times New Roman" w:hAnsi="Times New Roman" w:cs="Times New Roman"/>
                <w:b/>
                <w:bCs/>
                <w:color w:val="000000"/>
                <w:kern w:val="0"/>
                <w:sz w:val="16"/>
                <w:szCs w:val="16"/>
                <w:lang w:eastAsia="es-PE"/>
              </w:rPr>
              <w:t>Sex (% female)</w:t>
            </w:r>
          </w:p>
        </w:tc>
        <w:tc>
          <w:tcPr>
            <w:tcW w:w="0" w:type="auto"/>
            <w:tcBorders>
              <w:top w:val="single" w:sz="4" w:space="0" w:color="auto"/>
              <w:bottom w:val="single" w:sz="4" w:space="0" w:color="auto"/>
            </w:tcBorders>
            <w:vAlign w:val="center"/>
            <w:hideMark/>
          </w:tcPr>
          <w:p w14:paraId="295BA7B8" w14:textId="77777777" w:rsidR="009F6F80" w:rsidRPr="0045731A" w:rsidRDefault="009F6F80" w:rsidP="00C76244">
            <w:pPr>
              <w:adjustRightInd w:val="0"/>
              <w:snapToGrid w:val="0"/>
              <w:spacing w:after="0" w:line="240" w:lineRule="auto"/>
              <w:ind w:rightChars="50" w:right="110"/>
              <w:rPr>
                <w:rFonts w:ascii="Times New Roman" w:eastAsia="Times New Roman" w:hAnsi="Times New Roman" w:cs="Times New Roman"/>
                <w:b/>
                <w:bCs/>
                <w:color w:val="000000"/>
                <w:kern w:val="0"/>
                <w:sz w:val="16"/>
                <w:szCs w:val="16"/>
                <w:lang w:eastAsia="es-PE"/>
              </w:rPr>
            </w:pPr>
            <w:r w:rsidRPr="0045731A">
              <w:rPr>
                <w:rFonts w:ascii="Times New Roman" w:eastAsia="Times New Roman" w:hAnsi="Times New Roman" w:cs="Times New Roman"/>
                <w:b/>
                <w:bCs/>
                <w:color w:val="000000"/>
                <w:kern w:val="0"/>
                <w:sz w:val="16"/>
                <w:szCs w:val="16"/>
                <w:lang w:eastAsia="es-PE"/>
              </w:rPr>
              <w:t>Age (mean in years)</w:t>
            </w:r>
          </w:p>
        </w:tc>
        <w:tc>
          <w:tcPr>
            <w:tcW w:w="0" w:type="auto"/>
            <w:tcBorders>
              <w:top w:val="single" w:sz="4" w:space="0" w:color="auto"/>
              <w:bottom w:val="single" w:sz="4" w:space="0" w:color="auto"/>
            </w:tcBorders>
            <w:vAlign w:val="center"/>
            <w:hideMark/>
          </w:tcPr>
          <w:p w14:paraId="3C3E01E1" w14:textId="77777777" w:rsidR="009F6F80" w:rsidRPr="0045731A" w:rsidRDefault="009F6F80" w:rsidP="00C76244">
            <w:pPr>
              <w:adjustRightInd w:val="0"/>
              <w:snapToGrid w:val="0"/>
              <w:spacing w:after="0" w:line="240" w:lineRule="auto"/>
              <w:ind w:rightChars="50" w:right="110"/>
              <w:rPr>
                <w:rFonts w:ascii="Times New Roman" w:eastAsia="Times New Roman" w:hAnsi="Times New Roman" w:cs="Times New Roman"/>
                <w:b/>
                <w:bCs/>
                <w:color w:val="000000"/>
                <w:kern w:val="0"/>
                <w:sz w:val="16"/>
                <w:szCs w:val="16"/>
                <w:lang w:eastAsia="es-PE"/>
              </w:rPr>
            </w:pPr>
            <w:r w:rsidRPr="0045731A">
              <w:rPr>
                <w:rFonts w:ascii="Times New Roman" w:eastAsia="Times New Roman" w:hAnsi="Times New Roman" w:cs="Times New Roman"/>
                <w:b/>
                <w:bCs/>
                <w:color w:val="000000"/>
                <w:kern w:val="0"/>
                <w:sz w:val="16"/>
                <w:szCs w:val="16"/>
                <w:lang w:eastAsia="es-PE"/>
              </w:rPr>
              <w:t>Diagnostic criteria</w:t>
            </w:r>
          </w:p>
        </w:tc>
        <w:tc>
          <w:tcPr>
            <w:tcW w:w="0" w:type="auto"/>
            <w:tcBorders>
              <w:top w:val="single" w:sz="4" w:space="0" w:color="auto"/>
              <w:bottom w:val="single" w:sz="4" w:space="0" w:color="auto"/>
            </w:tcBorders>
            <w:vAlign w:val="center"/>
            <w:hideMark/>
          </w:tcPr>
          <w:p w14:paraId="31DAEBE2" w14:textId="77777777" w:rsidR="009F6F80" w:rsidRPr="0045731A" w:rsidRDefault="009F6F80" w:rsidP="00C76244">
            <w:pPr>
              <w:adjustRightInd w:val="0"/>
              <w:snapToGrid w:val="0"/>
              <w:spacing w:after="0" w:line="240" w:lineRule="auto"/>
              <w:ind w:rightChars="50" w:right="110"/>
              <w:rPr>
                <w:rFonts w:ascii="Times New Roman" w:eastAsia="Times New Roman" w:hAnsi="Times New Roman" w:cs="Times New Roman"/>
                <w:b/>
                <w:bCs/>
                <w:color w:val="000000"/>
                <w:kern w:val="0"/>
                <w:sz w:val="16"/>
                <w:szCs w:val="16"/>
                <w:lang w:eastAsia="es-PE"/>
              </w:rPr>
            </w:pPr>
            <w:r w:rsidRPr="0045731A">
              <w:rPr>
                <w:rFonts w:ascii="Times New Roman" w:eastAsia="Times New Roman" w:hAnsi="Times New Roman" w:cs="Times New Roman"/>
                <w:b/>
                <w:bCs/>
                <w:color w:val="000000"/>
                <w:kern w:val="0"/>
                <w:sz w:val="16"/>
                <w:szCs w:val="16"/>
                <w:lang w:eastAsia="es-PE"/>
              </w:rPr>
              <w:t>Risk of bias</w:t>
            </w:r>
          </w:p>
        </w:tc>
      </w:tr>
      <w:tr w:rsidR="009F6F80" w:rsidRPr="002840E3" w14:paraId="1A7ADE05" w14:textId="77777777" w:rsidTr="00584B30">
        <w:trPr>
          <w:trHeight w:val="228"/>
        </w:trPr>
        <w:tc>
          <w:tcPr>
            <w:tcW w:w="0" w:type="auto"/>
            <w:tcBorders>
              <w:top w:val="single" w:sz="4" w:space="0" w:color="auto"/>
            </w:tcBorders>
            <w:hideMark/>
          </w:tcPr>
          <w:p w14:paraId="7F623F02"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Miwa (2008)</w:t>
            </w:r>
          </w:p>
        </w:tc>
        <w:tc>
          <w:tcPr>
            <w:tcW w:w="0" w:type="auto"/>
            <w:tcBorders>
              <w:top w:val="single" w:sz="4" w:space="0" w:color="auto"/>
            </w:tcBorders>
            <w:hideMark/>
          </w:tcPr>
          <w:p w14:paraId="77183D30"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Japan</w:t>
            </w:r>
          </w:p>
        </w:tc>
        <w:tc>
          <w:tcPr>
            <w:tcW w:w="0" w:type="auto"/>
            <w:tcBorders>
              <w:top w:val="single" w:sz="4" w:space="0" w:color="auto"/>
            </w:tcBorders>
            <w:hideMark/>
          </w:tcPr>
          <w:p w14:paraId="77F0583D"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tcBorders>
              <w:top w:val="single" w:sz="4" w:space="0" w:color="auto"/>
            </w:tcBorders>
            <w:hideMark/>
          </w:tcPr>
          <w:p w14:paraId="5A761B76"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Probability-based</w:t>
            </w:r>
          </w:p>
        </w:tc>
        <w:tc>
          <w:tcPr>
            <w:tcW w:w="0" w:type="auto"/>
            <w:tcBorders>
              <w:top w:val="single" w:sz="4" w:space="0" w:color="auto"/>
            </w:tcBorders>
            <w:hideMark/>
          </w:tcPr>
          <w:p w14:paraId="00086F17"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Japanese adults over 20 years of age, proportionally selected by gender and age groups.</w:t>
            </w:r>
          </w:p>
        </w:tc>
        <w:tc>
          <w:tcPr>
            <w:tcW w:w="0" w:type="auto"/>
            <w:tcBorders>
              <w:top w:val="single" w:sz="4" w:space="0" w:color="auto"/>
            </w:tcBorders>
            <w:hideMark/>
          </w:tcPr>
          <w:p w14:paraId="5E9A641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10,000</w:t>
            </w:r>
          </w:p>
        </w:tc>
        <w:tc>
          <w:tcPr>
            <w:tcW w:w="0" w:type="auto"/>
            <w:tcBorders>
              <w:top w:val="single" w:sz="4" w:space="0" w:color="auto"/>
            </w:tcBorders>
            <w:hideMark/>
          </w:tcPr>
          <w:p w14:paraId="63FE18E0"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50 (5000/10,000)</w:t>
            </w:r>
          </w:p>
        </w:tc>
        <w:tc>
          <w:tcPr>
            <w:tcW w:w="0" w:type="auto"/>
            <w:tcBorders>
              <w:top w:val="single" w:sz="4" w:space="0" w:color="auto"/>
            </w:tcBorders>
            <w:hideMark/>
          </w:tcPr>
          <w:p w14:paraId="260D270A"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w:t>
            </w:r>
          </w:p>
        </w:tc>
        <w:tc>
          <w:tcPr>
            <w:tcW w:w="0" w:type="auto"/>
            <w:tcBorders>
              <w:top w:val="single" w:sz="4" w:space="0" w:color="auto"/>
            </w:tcBorders>
            <w:hideMark/>
          </w:tcPr>
          <w:p w14:paraId="619F600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tcBorders>
              <w:top w:val="single" w:sz="4" w:space="0" w:color="auto"/>
            </w:tcBorders>
            <w:hideMark/>
          </w:tcPr>
          <w:p w14:paraId="3A34E67B"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w:t>
            </w:r>
          </w:p>
        </w:tc>
      </w:tr>
      <w:tr w:rsidR="009F6F80" w:rsidRPr="002840E3" w14:paraId="2FD51065" w14:textId="77777777" w:rsidTr="00584B30">
        <w:trPr>
          <w:trHeight w:val="228"/>
        </w:trPr>
        <w:tc>
          <w:tcPr>
            <w:tcW w:w="0" w:type="auto"/>
            <w:hideMark/>
          </w:tcPr>
          <w:p w14:paraId="76A4176A"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Gómez Alvarez (2009)</w:t>
            </w:r>
          </w:p>
        </w:tc>
        <w:tc>
          <w:tcPr>
            <w:tcW w:w="0" w:type="auto"/>
            <w:hideMark/>
          </w:tcPr>
          <w:p w14:paraId="10234728"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Colombia</w:t>
            </w:r>
          </w:p>
        </w:tc>
        <w:tc>
          <w:tcPr>
            <w:tcW w:w="0" w:type="auto"/>
            <w:hideMark/>
          </w:tcPr>
          <w:p w14:paraId="346D709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65845CDD"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Probability-based</w:t>
            </w:r>
          </w:p>
        </w:tc>
        <w:tc>
          <w:tcPr>
            <w:tcW w:w="0" w:type="auto"/>
            <w:hideMark/>
          </w:tcPr>
          <w:p w14:paraId="21EB8399"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Adults aged 18–60 living in Bucaramanga for at least the last 12 months. Excluded those who did not complete primary education, did not fully respond to the questionnaire, had severe cognitive or physical limitations, were lactose intolerant, or were pregnant.</w:t>
            </w:r>
          </w:p>
        </w:tc>
        <w:tc>
          <w:tcPr>
            <w:tcW w:w="0" w:type="auto"/>
            <w:hideMark/>
          </w:tcPr>
          <w:p w14:paraId="63243AFA"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558</w:t>
            </w:r>
          </w:p>
        </w:tc>
        <w:tc>
          <w:tcPr>
            <w:tcW w:w="0" w:type="auto"/>
            <w:hideMark/>
          </w:tcPr>
          <w:p w14:paraId="7FF7841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62.4 (348/558)</w:t>
            </w:r>
          </w:p>
        </w:tc>
        <w:tc>
          <w:tcPr>
            <w:tcW w:w="0" w:type="auto"/>
            <w:hideMark/>
          </w:tcPr>
          <w:p w14:paraId="5592C56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36.4</w:t>
            </w:r>
          </w:p>
        </w:tc>
        <w:tc>
          <w:tcPr>
            <w:tcW w:w="0" w:type="auto"/>
            <w:hideMark/>
          </w:tcPr>
          <w:p w14:paraId="7AAB43CC"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hideMark/>
          </w:tcPr>
          <w:p w14:paraId="1754EB56"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w:t>
            </w:r>
          </w:p>
        </w:tc>
      </w:tr>
      <w:tr w:rsidR="009F6F80" w:rsidRPr="002840E3" w14:paraId="3CD26B43" w14:textId="77777777" w:rsidTr="00584B30">
        <w:trPr>
          <w:trHeight w:val="42"/>
        </w:trPr>
        <w:tc>
          <w:tcPr>
            <w:tcW w:w="0" w:type="auto"/>
            <w:hideMark/>
          </w:tcPr>
          <w:p w14:paraId="1BE2B77A"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Lee (2009)</w:t>
            </w:r>
          </w:p>
        </w:tc>
        <w:tc>
          <w:tcPr>
            <w:tcW w:w="0" w:type="auto"/>
            <w:hideMark/>
          </w:tcPr>
          <w:p w14:paraId="63A5936B"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Hong Kong</w:t>
            </w:r>
          </w:p>
        </w:tc>
        <w:tc>
          <w:tcPr>
            <w:tcW w:w="0" w:type="auto"/>
            <w:hideMark/>
          </w:tcPr>
          <w:p w14:paraId="6215506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66B97147"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Probability-based</w:t>
            </w:r>
          </w:p>
        </w:tc>
        <w:tc>
          <w:tcPr>
            <w:tcW w:w="0" w:type="auto"/>
            <w:hideMark/>
          </w:tcPr>
          <w:p w14:paraId="733B9B0A"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Hong Kong residents aged 15–65 with telephone access who consented to participate in the survey.</w:t>
            </w:r>
          </w:p>
        </w:tc>
        <w:tc>
          <w:tcPr>
            <w:tcW w:w="0" w:type="auto"/>
            <w:hideMark/>
          </w:tcPr>
          <w:p w14:paraId="50B7BE3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2,005</w:t>
            </w:r>
          </w:p>
        </w:tc>
        <w:tc>
          <w:tcPr>
            <w:tcW w:w="0" w:type="auto"/>
            <w:hideMark/>
          </w:tcPr>
          <w:p w14:paraId="3408963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52.6 (1056/2005)</w:t>
            </w:r>
          </w:p>
        </w:tc>
        <w:tc>
          <w:tcPr>
            <w:tcW w:w="0" w:type="auto"/>
            <w:hideMark/>
          </w:tcPr>
          <w:p w14:paraId="4876FD0A"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w:t>
            </w:r>
          </w:p>
        </w:tc>
        <w:tc>
          <w:tcPr>
            <w:tcW w:w="0" w:type="auto"/>
            <w:hideMark/>
          </w:tcPr>
          <w:p w14:paraId="17D652A9"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hideMark/>
          </w:tcPr>
          <w:p w14:paraId="142DD1B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w:t>
            </w:r>
          </w:p>
        </w:tc>
      </w:tr>
      <w:tr w:rsidR="009F6F80" w:rsidRPr="002840E3" w14:paraId="04A750AE" w14:textId="77777777" w:rsidTr="00584B30">
        <w:trPr>
          <w:trHeight w:val="189"/>
        </w:trPr>
        <w:tc>
          <w:tcPr>
            <w:tcW w:w="0" w:type="auto"/>
            <w:hideMark/>
          </w:tcPr>
          <w:p w14:paraId="6F69BBC2"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Park (2010)</w:t>
            </w:r>
          </w:p>
        </w:tc>
        <w:tc>
          <w:tcPr>
            <w:tcW w:w="0" w:type="auto"/>
            <w:hideMark/>
          </w:tcPr>
          <w:p w14:paraId="4654FA30"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South Korea</w:t>
            </w:r>
          </w:p>
        </w:tc>
        <w:tc>
          <w:tcPr>
            <w:tcW w:w="0" w:type="auto"/>
            <w:hideMark/>
          </w:tcPr>
          <w:p w14:paraId="450ECEE4"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6423D74B"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Probability-based</w:t>
            </w:r>
          </w:p>
        </w:tc>
        <w:tc>
          <w:tcPr>
            <w:tcW w:w="0" w:type="auto"/>
            <w:hideMark/>
          </w:tcPr>
          <w:p w14:paraId="4E07499D"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Korean residents aged 15 or older who completed the questionnaire based on Rome II and III criteria. Excluded those with organic gastrointestinal diseases (e.g., colon cancer or inflammatory bowel disease), pregnant individuals, and those with a history of severe chronic diseases.</w:t>
            </w:r>
          </w:p>
        </w:tc>
        <w:tc>
          <w:tcPr>
            <w:tcW w:w="0" w:type="auto"/>
            <w:hideMark/>
          </w:tcPr>
          <w:p w14:paraId="089FDF0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1,009</w:t>
            </w:r>
          </w:p>
        </w:tc>
        <w:tc>
          <w:tcPr>
            <w:tcW w:w="0" w:type="auto"/>
            <w:hideMark/>
          </w:tcPr>
          <w:p w14:paraId="783CFFD0"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50.3 (508/1009)</w:t>
            </w:r>
          </w:p>
        </w:tc>
        <w:tc>
          <w:tcPr>
            <w:tcW w:w="0" w:type="auto"/>
            <w:hideMark/>
          </w:tcPr>
          <w:p w14:paraId="572EC5B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41.1</w:t>
            </w:r>
          </w:p>
        </w:tc>
        <w:tc>
          <w:tcPr>
            <w:tcW w:w="0" w:type="auto"/>
            <w:hideMark/>
          </w:tcPr>
          <w:p w14:paraId="386336AD"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hideMark/>
          </w:tcPr>
          <w:p w14:paraId="51354BBC"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w:t>
            </w:r>
          </w:p>
        </w:tc>
      </w:tr>
      <w:tr w:rsidR="009F6F80" w:rsidRPr="002840E3" w14:paraId="09BA5C83" w14:textId="77777777" w:rsidTr="00584B30">
        <w:trPr>
          <w:trHeight w:val="245"/>
        </w:trPr>
        <w:tc>
          <w:tcPr>
            <w:tcW w:w="0" w:type="auto"/>
            <w:hideMark/>
          </w:tcPr>
          <w:p w14:paraId="21CECD79"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Kubo (2011)</w:t>
            </w:r>
          </w:p>
        </w:tc>
        <w:tc>
          <w:tcPr>
            <w:tcW w:w="0" w:type="auto"/>
            <w:hideMark/>
          </w:tcPr>
          <w:p w14:paraId="15AD5F85"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Japan</w:t>
            </w:r>
          </w:p>
        </w:tc>
        <w:tc>
          <w:tcPr>
            <w:tcW w:w="0" w:type="auto"/>
            <w:hideMark/>
          </w:tcPr>
          <w:p w14:paraId="37362C8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34566419"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Non-probability</w:t>
            </w:r>
          </w:p>
        </w:tc>
        <w:tc>
          <w:tcPr>
            <w:tcW w:w="0" w:type="auto"/>
            <w:hideMark/>
          </w:tcPr>
          <w:p w14:paraId="714AE9F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Japanese workers attending a clinic for routine medical check-ups. Excluded those with a history of gastrointestinal surgery, peptic ulcer disease, Crohn’s disease, ulcerative colitis, and those with incomplete questionnaires.</w:t>
            </w:r>
          </w:p>
        </w:tc>
        <w:tc>
          <w:tcPr>
            <w:tcW w:w="0" w:type="auto"/>
            <w:hideMark/>
          </w:tcPr>
          <w:p w14:paraId="61FFD07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2,717</w:t>
            </w:r>
          </w:p>
        </w:tc>
        <w:tc>
          <w:tcPr>
            <w:tcW w:w="0" w:type="auto"/>
            <w:hideMark/>
          </w:tcPr>
          <w:p w14:paraId="2DECAC8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33.9 (921/2717)</w:t>
            </w:r>
          </w:p>
        </w:tc>
        <w:tc>
          <w:tcPr>
            <w:tcW w:w="0" w:type="auto"/>
            <w:hideMark/>
          </w:tcPr>
          <w:p w14:paraId="6BA2E42C"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37.3</w:t>
            </w:r>
          </w:p>
        </w:tc>
        <w:tc>
          <w:tcPr>
            <w:tcW w:w="0" w:type="auto"/>
            <w:hideMark/>
          </w:tcPr>
          <w:p w14:paraId="631849D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hideMark/>
          </w:tcPr>
          <w:p w14:paraId="35D6BA6B"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7</w:t>
            </w:r>
          </w:p>
        </w:tc>
      </w:tr>
      <w:tr w:rsidR="009F6F80" w:rsidRPr="002840E3" w14:paraId="149DE303" w14:textId="77777777" w:rsidTr="00584B30">
        <w:trPr>
          <w:trHeight w:val="42"/>
        </w:trPr>
        <w:tc>
          <w:tcPr>
            <w:tcW w:w="0" w:type="auto"/>
            <w:hideMark/>
          </w:tcPr>
          <w:p w14:paraId="4D7BC590"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Makharia (2011)</w:t>
            </w:r>
          </w:p>
        </w:tc>
        <w:tc>
          <w:tcPr>
            <w:tcW w:w="0" w:type="auto"/>
            <w:hideMark/>
          </w:tcPr>
          <w:p w14:paraId="2056F317"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India</w:t>
            </w:r>
          </w:p>
        </w:tc>
        <w:tc>
          <w:tcPr>
            <w:tcW w:w="0" w:type="auto"/>
            <w:hideMark/>
          </w:tcPr>
          <w:p w14:paraId="42B881A9"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3B531519"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Probability-based</w:t>
            </w:r>
          </w:p>
        </w:tc>
        <w:tc>
          <w:tcPr>
            <w:tcW w:w="0" w:type="auto"/>
            <w:hideMark/>
          </w:tcPr>
          <w:p w14:paraId="7D5D3EB7"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Adults aged 18–64 residing in a rural community in northern India.</w:t>
            </w:r>
          </w:p>
        </w:tc>
        <w:tc>
          <w:tcPr>
            <w:tcW w:w="0" w:type="auto"/>
            <w:hideMark/>
          </w:tcPr>
          <w:p w14:paraId="7D3BDC20"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4,767</w:t>
            </w:r>
          </w:p>
        </w:tc>
        <w:tc>
          <w:tcPr>
            <w:tcW w:w="0" w:type="auto"/>
            <w:hideMark/>
          </w:tcPr>
          <w:p w14:paraId="7C78BC5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50 (2384/4767)</w:t>
            </w:r>
          </w:p>
        </w:tc>
        <w:tc>
          <w:tcPr>
            <w:tcW w:w="0" w:type="auto"/>
            <w:hideMark/>
          </w:tcPr>
          <w:p w14:paraId="3EDD8A0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34.6</w:t>
            </w:r>
          </w:p>
        </w:tc>
        <w:tc>
          <w:tcPr>
            <w:tcW w:w="0" w:type="auto"/>
            <w:hideMark/>
          </w:tcPr>
          <w:p w14:paraId="540417B6"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hideMark/>
          </w:tcPr>
          <w:p w14:paraId="3C0E88AB"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w:t>
            </w:r>
          </w:p>
        </w:tc>
      </w:tr>
      <w:tr w:rsidR="009F6F80" w:rsidRPr="002840E3" w14:paraId="6E42A58E" w14:textId="77777777" w:rsidTr="00584B30">
        <w:trPr>
          <w:trHeight w:val="42"/>
        </w:trPr>
        <w:tc>
          <w:tcPr>
            <w:tcW w:w="0" w:type="auto"/>
            <w:hideMark/>
          </w:tcPr>
          <w:p w14:paraId="081AAA3B"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Gonzales Gamarra (2011)</w:t>
            </w:r>
          </w:p>
        </w:tc>
        <w:tc>
          <w:tcPr>
            <w:tcW w:w="0" w:type="auto"/>
            <w:hideMark/>
          </w:tcPr>
          <w:p w14:paraId="02015F7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Peru</w:t>
            </w:r>
          </w:p>
        </w:tc>
        <w:tc>
          <w:tcPr>
            <w:tcW w:w="0" w:type="auto"/>
            <w:hideMark/>
          </w:tcPr>
          <w:p w14:paraId="09B9383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21AF89B4"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Probability-based</w:t>
            </w:r>
          </w:p>
        </w:tc>
        <w:tc>
          <w:tcPr>
            <w:tcW w:w="0" w:type="auto"/>
            <w:hideMark/>
          </w:tcPr>
          <w:p w14:paraId="66428D6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Individuals aged 18–60 with a National Identity Document (DNI), living in Chiclayo for at least 6 months, who signed the informed consent. Excluded those with major abdominal surgeries, previous intra-abdominal neoplasms, or alarm digestive symptoms.</w:t>
            </w:r>
          </w:p>
        </w:tc>
        <w:tc>
          <w:tcPr>
            <w:tcW w:w="0" w:type="auto"/>
            <w:hideMark/>
          </w:tcPr>
          <w:p w14:paraId="223897C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200</w:t>
            </w:r>
          </w:p>
        </w:tc>
        <w:tc>
          <w:tcPr>
            <w:tcW w:w="0" w:type="auto"/>
            <w:hideMark/>
          </w:tcPr>
          <w:p w14:paraId="7022A0BA"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62 (124/200)</w:t>
            </w:r>
          </w:p>
        </w:tc>
        <w:tc>
          <w:tcPr>
            <w:tcW w:w="0" w:type="auto"/>
            <w:hideMark/>
          </w:tcPr>
          <w:p w14:paraId="7B7CE2B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38.8</w:t>
            </w:r>
          </w:p>
        </w:tc>
        <w:tc>
          <w:tcPr>
            <w:tcW w:w="0" w:type="auto"/>
            <w:hideMark/>
          </w:tcPr>
          <w:p w14:paraId="0111D2DC"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hideMark/>
          </w:tcPr>
          <w:p w14:paraId="23D2EFB5"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w:t>
            </w:r>
          </w:p>
        </w:tc>
      </w:tr>
      <w:tr w:rsidR="009F6F80" w:rsidRPr="002840E3" w14:paraId="015F002F" w14:textId="77777777" w:rsidTr="00584B30">
        <w:trPr>
          <w:trHeight w:val="42"/>
        </w:trPr>
        <w:tc>
          <w:tcPr>
            <w:tcW w:w="0" w:type="auto"/>
            <w:hideMark/>
          </w:tcPr>
          <w:p w14:paraId="0DD623C6"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Lee (2012)</w:t>
            </w:r>
          </w:p>
        </w:tc>
        <w:tc>
          <w:tcPr>
            <w:tcW w:w="0" w:type="auto"/>
            <w:hideMark/>
          </w:tcPr>
          <w:p w14:paraId="6B27237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Malaysia</w:t>
            </w:r>
          </w:p>
        </w:tc>
        <w:tc>
          <w:tcPr>
            <w:tcW w:w="0" w:type="auto"/>
            <w:hideMark/>
          </w:tcPr>
          <w:p w14:paraId="57878EF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0683E58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Probability-based</w:t>
            </w:r>
          </w:p>
        </w:tc>
        <w:tc>
          <w:tcPr>
            <w:tcW w:w="0" w:type="auto"/>
            <w:hideMark/>
          </w:tcPr>
          <w:p w14:paraId="0D086EEB"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Malay adults aged 18 or older attending Universiti Sains Malaysia hospital. Excluded those with a history of severe surgical, psychiatric, or medical conditions, pregnant individuals, or persons with physical disabilities.</w:t>
            </w:r>
          </w:p>
        </w:tc>
        <w:tc>
          <w:tcPr>
            <w:tcW w:w="0" w:type="auto"/>
            <w:hideMark/>
          </w:tcPr>
          <w:p w14:paraId="1793D3D0"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221</w:t>
            </w:r>
          </w:p>
        </w:tc>
        <w:tc>
          <w:tcPr>
            <w:tcW w:w="0" w:type="auto"/>
            <w:hideMark/>
          </w:tcPr>
          <w:p w14:paraId="1D318D0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54.2 (120/221)</w:t>
            </w:r>
          </w:p>
        </w:tc>
        <w:tc>
          <w:tcPr>
            <w:tcW w:w="0" w:type="auto"/>
            <w:hideMark/>
          </w:tcPr>
          <w:p w14:paraId="10FB5348"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37.7</w:t>
            </w:r>
          </w:p>
        </w:tc>
        <w:tc>
          <w:tcPr>
            <w:tcW w:w="0" w:type="auto"/>
            <w:hideMark/>
          </w:tcPr>
          <w:p w14:paraId="14B6A48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hideMark/>
          </w:tcPr>
          <w:p w14:paraId="3DD3CCA7"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w:t>
            </w:r>
          </w:p>
        </w:tc>
      </w:tr>
      <w:tr w:rsidR="009F6F80" w:rsidRPr="002840E3" w14:paraId="5054B4E9" w14:textId="77777777" w:rsidTr="00584B30">
        <w:trPr>
          <w:trHeight w:val="449"/>
        </w:trPr>
        <w:tc>
          <w:tcPr>
            <w:tcW w:w="0" w:type="auto"/>
            <w:hideMark/>
          </w:tcPr>
          <w:p w14:paraId="3496B290"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Chang (2012)</w:t>
            </w:r>
          </w:p>
        </w:tc>
        <w:tc>
          <w:tcPr>
            <w:tcW w:w="0" w:type="auto"/>
            <w:hideMark/>
          </w:tcPr>
          <w:p w14:paraId="144D0D97"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Taiwan</w:t>
            </w:r>
          </w:p>
        </w:tc>
        <w:tc>
          <w:tcPr>
            <w:tcW w:w="0" w:type="auto"/>
            <w:hideMark/>
          </w:tcPr>
          <w:p w14:paraId="6B0F1F9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3E3B380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Probability-based</w:t>
            </w:r>
          </w:p>
        </w:tc>
        <w:tc>
          <w:tcPr>
            <w:tcW w:w="0" w:type="auto"/>
            <w:hideMark/>
          </w:tcPr>
          <w:p w14:paraId="00E27E08"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Adults over 19 years old residing in Taiwan who completed the questionnaire of the 2005–2008 National Nutrition and Health Survey (NAHSIT).</w:t>
            </w:r>
          </w:p>
        </w:tc>
        <w:tc>
          <w:tcPr>
            <w:tcW w:w="0" w:type="auto"/>
            <w:hideMark/>
          </w:tcPr>
          <w:p w14:paraId="0C099F9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4,275</w:t>
            </w:r>
          </w:p>
        </w:tc>
        <w:tc>
          <w:tcPr>
            <w:tcW w:w="0" w:type="auto"/>
            <w:hideMark/>
          </w:tcPr>
          <w:p w14:paraId="683B736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49.1 (2138/4275)</w:t>
            </w:r>
          </w:p>
        </w:tc>
        <w:tc>
          <w:tcPr>
            <w:tcW w:w="0" w:type="auto"/>
            <w:hideMark/>
          </w:tcPr>
          <w:p w14:paraId="4BC69004"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40.5</w:t>
            </w:r>
          </w:p>
        </w:tc>
        <w:tc>
          <w:tcPr>
            <w:tcW w:w="0" w:type="auto"/>
            <w:hideMark/>
          </w:tcPr>
          <w:p w14:paraId="1B8FD2F4"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hideMark/>
          </w:tcPr>
          <w:p w14:paraId="779CAAE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w:t>
            </w:r>
          </w:p>
        </w:tc>
      </w:tr>
      <w:tr w:rsidR="009F6F80" w:rsidRPr="002840E3" w14:paraId="09398962" w14:textId="77777777" w:rsidTr="00584B30">
        <w:trPr>
          <w:trHeight w:val="42"/>
        </w:trPr>
        <w:tc>
          <w:tcPr>
            <w:tcW w:w="0" w:type="auto"/>
            <w:hideMark/>
          </w:tcPr>
          <w:p w14:paraId="5CAD1E97"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Chirila (2012)</w:t>
            </w:r>
          </w:p>
        </w:tc>
        <w:tc>
          <w:tcPr>
            <w:tcW w:w="0" w:type="auto"/>
            <w:hideMark/>
          </w:tcPr>
          <w:p w14:paraId="787B7FC9"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Romania</w:t>
            </w:r>
          </w:p>
        </w:tc>
        <w:tc>
          <w:tcPr>
            <w:tcW w:w="0" w:type="auto"/>
            <w:hideMark/>
          </w:tcPr>
          <w:p w14:paraId="34E248AB"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680A8B54"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Probability-based</w:t>
            </w:r>
          </w:p>
        </w:tc>
        <w:tc>
          <w:tcPr>
            <w:tcW w:w="0" w:type="auto"/>
            <w:hideMark/>
          </w:tcPr>
          <w:p w14:paraId="77901318"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 xml:space="preserve">Individuals over 18 years old residing in the urban area of </w:t>
            </w:r>
            <w:proofErr w:type="spellStart"/>
            <w:r w:rsidRPr="0045731A">
              <w:rPr>
                <w:rFonts w:ascii="Times New Roman" w:eastAsia="Times New Roman" w:hAnsi="Times New Roman" w:cs="Times New Roman"/>
                <w:color w:val="000000"/>
                <w:kern w:val="0"/>
                <w:sz w:val="16"/>
                <w:szCs w:val="16"/>
                <w:lang w:val="en-US" w:eastAsia="es-PE"/>
              </w:rPr>
              <w:t>Pacurari</w:t>
            </w:r>
            <w:proofErr w:type="spellEnd"/>
            <w:r w:rsidRPr="0045731A">
              <w:rPr>
                <w:rFonts w:ascii="Times New Roman" w:eastAsia="Times New Roman" w:hAnsi="Times New Roman" w:cs="Times New Roman"/>
                <w:color w:val="000000"/>
                <w:kern w:val="0"/>
                <w:sz w:val="16"/>
                <w:szCs w:val="16"/>
                <w:lang w:val="en-US" w:eastAsia="es-PE"/>
              </w:rPr>
              <w:t xml:space="preserve">, </w:t>
            </w:r>
            <w:proofErr w:type="spellStart"/>
            <w:r w:rsidRPr="0045731A">
              <w:rPr>
                <w:rFonts w:ascii="Times New Roman" w:eastAsia="Times New Roman" w:hAnsi="Times New Roman" w:cs="Times New Roman"/>
                <w:color w:val="000000"/>
                <w:kern w:val="0"/>
                <w:sz w:val="16"/>
                <w:szCs w:val="16"/>
                <w:lang w:val="en-US" w:eastAsia="es-PE"/>
              </w:rPr>
              <w:t>Iași</w:t>
            </w:r>
            <w:proofErr w:type="spellEnd"/>
            <w:r w:rsidRPr="0045731A">
              <w:rPr>
                <w:rFonts w:ascii="Times New Roman" w:eastAsia="Times New Roman" w:hAnsi="Times New Roman" w:cs="Times New Roman"/>
                <w:color w:val="000000"/>
                <w:kern w:val="0"/>
                <w:sz w:val="16"/>
                <w:szCs w:val="16"/>
                <w:lang w:val="en-US" w:eastAsia="es-PE"/>
              </w:rPr>
              <w:t>, Romania.</w:t>
            </w:r>
          </w:p>
        </w:tc>
        <w:tc>
          <w:tcPr>
            <w:tcW w:w="0" w:type="auto"/>
            <w:hideMark/>
          </w:tcPr>
          <w:p w14:paraId="6D396A0A"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193</w:t>
            </w:r>
          </w:p>
        </w:tc>
        <w:tc>
          <w:tcPr>
            <w:tcW w:w="0" w:type="auto"/>
            <w:hideMark/>
          </w:tcPr>
          <w:p w14:paraId="4EA5F83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58.3 (113/193)</w:t>
            </w:r>
          </w:p>
        </w:tc>
        <w:tc>
          <w:tcPr>
            <w:tcW w:w="0" w:type="auto"/>
            <w:hideMark/>
          </w:tcPr>
          <w:p w14:paraId="5031510B"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50.8</w:t>
            </w:r>
          </w:p>
        </w:tc>
        <w:tc>
          <w:tcPr>
            <w:tcW w:w="0" w:type="auto"/>
            <w:hideMark/>
          </w:tcPr>
          <w:p w14:paraId="0EFEE9C4"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hideMark/>
          </w:tcPr>
          <w:p w14:paraId="645AC4B7"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w:t>
            </w:r>
          </w:p>
        </w:tc>
      </w:tr>
      <w:tr w:rsidR="009F6F80" w:rsidRPr="002840E3" w14:paraId="1FFD0892" w14:textId="77777777" w:rsidTr="00584B30">
        <w:trPr>
          <w:trHeight w:val="566"/>
        </w:trPr>
        <w:tc>
          <w:tcPr>
            <w:tcW w:w="0" w:type="auto"/>
            <w:hideMark/>
          </w:tcPr>
          <w:p w14:paraId="7F583376"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Miwa (2012)</w:t>
            </w:r>
          </w:p>
        </w:tc>
        <w:tc>
          <w:tcPr>
            <w:tcW w:w="0" w:type="auto"/>
            <w:hideMark/>
          </w:tcPr>
          <w:p w14:paraId="75BB4547"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Japan</w:t>
            </w:r>
          </w:p>
        </w:tc>
        <w:tc>
          <w:tcPr>
            <w:tcW w:w="0" w:type="auto"/>
            <w:hideMark/>
          </w:tcPr>
          <w:p w14:paraId="2C5DA81C"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200702A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Non-probability</w:t>
            </w:r>
          </w:p>
        </w:tc>
        <w:tc>
          <w:tcPr>
            <w:tcW w:w="0" w:type="auto"/>
            <w:hideMark/>
          </w:tcPr>
          <w:p w14:paraId="47FCA6C4"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Japanese residents aged 20–79 who completed a survey based on Rome III criteria. Excluded those with previously diagnosed severe organic gastrointestinal diseases and incomplete responses.</w:t>
            </w:r>
          </w:p>
        </w:tc>
        <w:tc>
          <w:tcPr>
            <w:tcW w:w="0" w:type="auto"/>
            <w:hideMark/>
          </w:tcPr>
          <w:p w14:paraId="42968398"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15,000</w:t>
            </w:r>
          </w:p>
        </w:tc>
        <w:tc>
          <w:tcPr>
            <w:tcW w:w="0" w:type="auto"/>
            <w:hideMark/>
          </w:tcPr>
          <w:p w14:paraId="2343489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50 (7500/15000)</w:t>
            </w:r>
          </w:p>
        </w:tc>
        <w:tc>
          <w:tcPr>
            <w:tcW w:w="0" w:type="auto"/>
            <w:hideMark/>
          </w:tcPr>
          <w:p w14:paraId="6745AC8A"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w:t>
            </w:r>
          </w:p>
        </w:tc>
        <w:tc>
          <w:tcPr>
            <w:tcW w:w="0" w:type="auto"/>
            <w:hideMark/>
          </w:tcPr>
          <w:p w14:paraId="76F90D7C"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hideMark/>
          </w:tcPr>
          <w:p w14:paraId="4B8748B4"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7</w:t>
            </w:r>
          </w:p>
        </w:tc>
      </w:tr>
      <w:tr w:rsidR="009F6F80" w:rsidRPr="002840E3" w14:paraId="6F36F7F0" w14:textId="77777777" w:rsidTr="00584B30">
        <w:trPr>
          <w:trHeight w:val="42"/>
        </w:trPr>
        <w:tc>
          <w:tcPr>
            <w:tcW w:w="0" w:type="auto"/>
            <w:hideMark/>
          </w:tcPr>
          <w:p w14:paraId="493E8116"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Esmaillzadeh (2013)</w:t>
            </w:r>
          </w:p>
        </w:tc>
        <w:tc>
          <w:tcPr>
            <w:tcW w:w="0" w:type="auto"/>
            <w:hideMark/>
          </w:tcPr>
          <w:p w14:paraId="7DEAFDBC"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Iran</w:t>
            </w:r>
          </w:p>
        </w:tc>
        <w:tc>
          <w:tcPr>
            <w:tcW w:w="0" w:type="auto"/>
            <w:hideMark/>
          </w:tcPr>
          <w:p w14:paraId="3B14FFD8"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2FA7E6B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Non-probability</w:t>
            </w:r>
          </w:p>
        </w:tc>
        <w:tc>
          <w:tcPr>
            <w:tcW w:w="0" w:type="auto"/>
            <w:hideMark/>
          </w:tcPr>
          <w:p w14:paraId="574A23B6"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Iranian adult participants who completed demographic, medical history, and gastrointestinal questionnaires in the SEPAHAN project, excluding incomplete data.</w:t>
            </w:r>
          </w:p>
        </w:tc>
        <w:tc>
          <w:tcPr>
            <w:tcW w:w="0" w:type="auto"/>
            <w:hideMark/>
          </w:tcPr>
          <w:p w14:paraId="5248F048"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4,763</w:t>
            </w:r>
          </w:p>
        </w:tc>
        <w:tc>
          <w:tcPr>
            <w:tcW w:w="0" w:type="auto"/>
            <w:hideMark/>
          </w:tcPr>
          <w:p w14:paraId="5336DAF6"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52.4 (2494/4763)</w:t>
            </w:r>
          </w:p>
        </w:tc>
        <w:tc>
          <w:tcPr>
            <w:tcW w:w="0" w:type="auto"/>
            <w:hideMark/>
          </w:tcPr>
          <w:p w14:paraId="7A7B0347"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w:t>
            </w:r>
          </w:p>
        </w:tc>
        <w:tc>
          <w:tcPr>
            <w:tcW w:w="0" w:type="auto"/>
            <w:hideMark/>
          </w:tcPr>
          <w:p w14:paraId="5C39BAEB"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hideMark/>
          </w:tcPr>
          <w:p w14:paraId="2DC4BA97"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7</w:t>
            </w:r>
          </w:p>
        </w:tc>
      </w:tr>
      <w:tr w:rsidR="009F6F80" w:rsidRPr="002840E3" w14:paraId="3043D47C" w14:textId="77777777" w:rsidTr="00584B30">
        <w:trPr>
          <w:trHeight w:val="42"/>
        </w:trPr>
        <w:tc>
          <w:tcPr>
            <w:tcW w:w="0" w:type="auto"/>
            <w:hideMark/>
          </w:tcPr>
          <w:p w14:paraId="2AD29E29"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Madrid-Silva (2013)</w:t>
            </w:r>
          </w:p>
        </w:tc>
        <w:tc>
          <w:tcPr>
            <w:tcW w:w="0" w:type="auto"/>
            <w:hideMark/>
          </w:tcPr>
          <w:p w14:paraId="6D0A5AF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Chile</w:t>
            </w:r>
          </w:p>
        </w:tc>
        <w:tc>
          <w:tcPr>
            <w:tcW w:w="0" w:type="auto"/>
            <w:hideMark/>
          </w:tcPr>
          <w:p w14:paraId="4151A2C8"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73DEAAB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Non-probability</w:t>
            </w:r>
          </w:p>
        </w:tc>
        <w:tc>
          <w:tcPr>
            <w:tcW w:w="0" w:type="auto"/>
            <w:hideMark/>
          </w:tcPr>
          <w:p w14:paraId="404758EA"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Individuals over 15 years old attending shopping centers in Santiago, Chile, who voluntarily completed the questionnaire.</w:t>
            </w:r>
          </w:p>
        </w:tc>
        <w:tc>
          <w:tcPr>
            <w:tcW w:w="0" w:type="auto"/>
            <w:hideMark/>
          </w:tcPr>
          <w:p w14:paraId="0C2AD25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437</w:t>
            </w:r>
          </w:p>
        </w:tc>
        <w:tc>
          <w:tcPr>
            <w:tcW w:w="0" w:type="auto"/>
            <w:hideMark/>
          </w:tcPr>
          <w:p w14:paraId="61D50CF4"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56.3 (246/437)</w:t>
            </w:r>
          </w:p>
        </w:tc>
        <w:tc>
          <w:tcPr>
            <w:tcW w:w="0" w:type="auto"/>
            <w:hideMark/>
          </w:tcPr>
          <w:p w14:paraId="455EDE4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42.7</w:t>
            </w:r>
          </w:p>
        </w:tc>
        <w:tc>
          <w:tcPr>
            <w:tcW w:w="0" w:type="auto"/>
            <w:hideMark/>
          </w:tcPr>
          <w:p w14:paraId="6383453A"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hideMark/>
          </w:tcPr>
          <w:p w14:paraId="3E03BBA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7</w:t>
            </w:r>
          </w:p>
        </w:tc>
      </w:tr>
      <w:tr w:rsidR="009F6F80" w:rsidRPr="002840E3" w14:paraId="0F0D3667" w14:textId="77777777" w:rsidTr="00584B30">
        <w:trPr>
          <w:trHeight w:val="463"/>
        </w:trPr>
        <w:tc>
          <w:tcPr>
            <w:tcW w:w="0" w:type="auto"/>
            <w:hideMark/>
          </w:tcPr>
          <w:p w14:paraId="353B5D75"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lastRenderedPageBreak/>
              <w:t>Krogsgaard (2013)</w:t>
            </w:r>
          </w:p>
        </w:tc>
        <w:tc>
          <w:tcPr>
            <w:tcW w:w="0" w:type="auto"/>
            <w:hideMark/>
          </w:tcPr>
          <w:p w14:paraId="417D2520"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Denmark</w:t>
            </w:r>
          </w:p>
        </w:tc>
        <w:tc>
          <w:tcPr>
            <w:tcW w:w="0" w:type="auto"/>
            <w:hideMark/>
          </w:tcPr>
          <w:p w14:paraId="79060B5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77EF380A"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Probability-based</w:t>
            </w:r>
          </w:p>
        </w:tc>
        <w:tc>
          <w:tcPr>
            <w:tcW w:w="0" w:type="auto"/>
            <w:hideMark/>
          </w:tcPr>
          <w:p w14:paraId="2F45D3A4"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Danish adults aged 18–50 who fully responded to the Rome III questionnaire. Excluded those with previous diagnoses of organic gastrointestinal diseases or older than 50 years.</w:t>
            </w:r>
          </w:p>
        </w:tc>
        <w:tc>
          <w:tcPr>
            <w:tcW w:w="0" w:type="auto"/>
            <w:hideMark/>
          </w:tcPr>
          <w:p w14:paraId="24D505BC"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6,112</w:t>
            </w:r>
          </w:p>
        </w:tc>
        <w:tc>
          <w:tcPr>
            <w:tcW w:w="0" w:type="auto"/>
            <w:hideMark/>
          </w:tcPr>
          <w:p w14:paraId="1B49B7E5"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60 (3667/6112)</w:t>
            </w:r>
          </w:p>
        </w:tc>
        <w:tc>
          <w:tcPr>
            <w:tcW w:w="0" w:type="auto"/>
            <w:hideMark/>
          </w:tcPr>
          <w:p w14:paraId="76208150"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35.2</w:t>
            </w:r>
          </w:p>
        </w:tc>
        <w:tc>
          <w:tcPr>
            <w:tcW w:w="0" w:type="auto"/>
            <w:hideMark/>
          </w:tcPr>
          <w:p w14:paraId="580DD1F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hideMark/>
          </w:tcPr>
          <w:p w14:paraId="253C22BB"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w:t>
            </w:r>
          </w:p>
        </w:tc>
      </w:tr>
      <w:tr w:rsidR="009F6F80" w:rsidRPr="002840E3" w14:paraId="0E78355E" w14:textId="77777777" w:rsidTr="00584B30">
        <w:trPr>
          <w:trHeight w:val="227"/>
        </w:trPr>
        <w:tc>
          <w:tcPr>
            <w:tcW w:w="0" w:type="auto"/>
            <w:hideMark/>
          </w:tcPr>
          <w:p w14:paraId="08ECD86D"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Satake (2015)</w:t>
            </w:r>
          </w:p>
        </w:tc>
        <w:tc>
          <w:tcPr>
            <w:tcW w:w="0" w:type="auto"/>
            <w:hideMark/>
          </w:tcPr>
          <w:p w14:paraId="01377A4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Japan</w:t>
            </w:r>
          </w:p>
        </w:tc>
        <w:tc>
          <w:tcPr>
            <w:tcW w:w="0" w:type="auto"/>
            <w:hideMark/>
          </w:tcPr>
          <w:p w14:paraId="4859F358"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3DD947B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Non-probability</w:t>
            </w:r>
          </w:p>
        </w:tc>
        <w:tc>
          <w:tcPr>
            <w:tcW w:w="0" w:type="auto"/>
            <w:hideMark/>
          </w:tcPr>
          <w:p w14:paraId="53A221FC"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Adult participants from a Japanese community who took part in the 2013 Iwaki Health Promotion Project and completed the questionnaire.</w:t>
            </w:r>
          </w:p>
        </w:tc>
        <w:tc>
          <w:tcPr>
            <w:tcW w:w="0" w:type="auto"/>
            <w:hideMark/>
          </w:tcPr>
          <w:p w14:paraId="0DFE91D9"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993</w:t>
            </w:r>
          </w:p>
        </w:tc>
        <w:tc>
          <w:tcPr>
            <w:tcW w:w="0" w:type="auto"/>
            <w:hideMark/>
          </w:tcPr>
          <w:p w14:paraId="7A2DE860"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61.5 (611/993)</w:t>
            </w:r>
          </w:p>
        </w:tc>
        <w:tc>
          <w:tcPr>
            <w:tcW w:w="0" w:type="auto"/>
            <w:hideMark/>
          </w:tcPr>
          <w:p w14:paraId="4E38B41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w:t>
            </w:r>
          </w:p>
        </w:tc>
        <w:tc>
          <w:tcPr>
            <w:tcW w:w="0" w:type="auto"/>
            <w:hideMark/>
          </w:tcPr>
          <w:p w14:paraId="7060E07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hideMark/>
          </w:tcPr>
          <w:p w14:paraId="4F912654"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7</w:t>
            </w:r>
          </w:p>
        </w:tc>
      </w:tr>
      <w:tr w:rsidR="009F6F80" w:rsidRPr="002840E3" w14:paraId="1500C96F" w14:textId="77777777" w:rsidTr="00584B30">
        <w:trPr>
          <w:trHeight w:val="283"/>
        </w:trPr>
        <w:tc>
          <w:tcPr>
            <w:tcW w:w="0" w:type="auto"/>
            <w:hideMark/>
          </w:tcPr>
          <w:p w14:paraId="34A40A40"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Costanian (2015)</w:t>
            </w:r>
          </w:p>
        </w:tc>
        <w:tc>
          <w:tcPr>
            <w:tcW w:w="0" w:type="auto"/>
            <w:hideMark/>
          </w:tcPr>
          <w:p w14:paraId="142A0E7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Lebanon</w:t>
            </w:r>
          </w:p>
        </w:tc>
        <w:tc>
          <w:tcPr>
            <w:tcW w:w="0" w:type="auto"/>
            <w:hideMark/>
          </w:tcPr>
          <w:p w14:paraId="2C78F30C"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3710DFB6"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Non-probability</w:t>
            </w:r>
          </w:p>
        </w:tc>
        <w:tc>
          <w:tcPr>
            <w:tcW w:w="0" w:type="auto"/>
            <w:hideMark/>
          </w:tcPr>
          <w:p w14:paraId="1D63267B"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University students aged 18–29 who were enrolled, excluding those with a history of treatment for peptic ulcer or inflammatory bowel disease.</w:t>
            </w:r>
          </w:p>
        </w:tc>
        <w:tc>
          <w:tcPr>
            <w:tcW w:w="0" w:type="auto"/>
            <w:hideMark/>
          </w:tcPr>
          <w:p w14:paraId="7FC7FC98"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813</w:t>
            </w:r>
          </w:p>
        </w:tc>
        <w:tc>
          <w:tcPr>
            <w:tcW w:w="0" w:type="auto"/>
            <w:hideMark/>
          </w:tcPr>
          <w:p w14:paraId="36325119"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60 (488/813)</w:t>
            </w:r>
          </w:p>
        </w:tc>
        <w:tc>
          <w:tcPr>
            <w:tcW w:w="0" w:type="auto"/>
            <w:hideMark/>
          </w:tcPr>
          <w:p w14:paraId="435E0BEA"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22.7</w:t>
            </w:r>
          </w:p>
        </w:tc>
        <w:tc>
          <w:tcPr>
            <w:tcW w:w="0" w:type="auto"/>
            <w:hideMark/>
          </w:tcPr>
          <w:p w14:paraId="09FBF610"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hideMark/>
          </w:tcPr>
          <w:p w14:paraId="221B866D"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7</w:t>
            </w:r>
          </w:p>
        </w:tc>
      </w:tr>
      <w:tr w:rsidR="009F6F80" w:rsidRPr="002840E3" w14:paraId="47FCA054" w14:textId="77777777" w:rsidTr="00584B30">
        <w:trPr>
          <w:trHeight w:val="42"/>
        </w:trPr>
        <w:tc>
          <w:tcPr>
            <w:tcW w:w="0" w:type="auto"/>
            <w:hideMark/>
          </w:tcPr>
          <w:p w14:paraId="5A3C65E3"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Ghoshai (2015)</w:t>
            </w:r>
          </w:p>
        </w:tc>
        <w:tc>
          <w:tcPr>
            <w:tcW w:w="0" w:type="auto"/>
            <w:hideMark/>
          </w:tcPr>
          <w:p w14:paraId="5A1DA90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India</w:t>
            </w:r>
          </w:p>
        </w:tc>
        <w:tc>
          <w:tcPr>
            <w:tcW w:w="0" w:type="auto"/>
            <w:hideMark/>
          </w:tcPr>
          <w:p w14:paraId="3EE968A6"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1B60879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Non-probability</w:t>
            </w:r>
          </w:p>
        </w:tc>
        <w:tc>
          <w:tcPr>
            <w:tcW w:w="0" w:type="auto"/>
            <w:hideMark/>
          </w:tcPr>
          <w:p w14:paraId="613F6DAC"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Adults over 18 from selected villages who gave informed consent. Excluded those with incomplete surveys and individuals previously diagnosed with organic gastrointestinal diseases.</w:t>
            </w:r>
          </w:p>
        </w:tc>
        <w:tc>
          <w:tcPr>
            <w:tcW w:w="0" w:type="auto"/>
            <w:hideMark/>
          </w:tcPr>
          <w:p w14:paraId="595F3EF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2,774</w:t>
            </w:r>
          </w:p>
        </w:tc>
        <w:tc>
          <w:tcPr>
            <w:tcW w:w="0" w:type="auto"/>
            <w:hideMark/>
          </w:tcPr>
          <w:p w14:paraId="35FE8D20"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43.3 (1201/2774)</w:t>
            </w:r>
          </w:p>
        </w:tc>
        <w:tc>
          <w:tcPr>
            <w:tcW w:w="0" w:type="auto"/>
            <w:hideMark/>
          </w:tcPr>
          <w:p w14:paraId="0178DBD8"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38.4</w:t>
            </w:r>
          </w:p>
        </w:tc>
        <w:tc>
          <w:tcPr>
            <w:tcW w:w="0" w:type="auto"/>
            <w:hideMark/>
          </w:tcPr>
          <w:p w14:paraId="1496B16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hideMark/>
          </w:tcPr>
          <w:p w14:paraId="7421992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7</w:t>
            </w:r>
          </w:p>
        </w:tc>
      </w:tr>
      <w:tr w:rsidR="009F6F80" w:rsidRPr="002840E3" w14:paraId="07F86833" w14:textId="77777777" w:rsidTr="00584B30">
        <w:trPr>
          <w:trHeight w:val="707"/>
        </w:trPr>
        <w:tc>
          <w:tcPr>
            <w:tcW w:w="0" w:type="auto"/>
            <w:hideMark/>
          </w:tcPr>
          <w:p w14:paraId="419F9932"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Althaus (2016)</w:t>
            </w:r>
          </w:p>
        </w:tc>
        <w:tc>
          <w:tcPr>
            <w:tcW w:w="0" w:type="auto"/>
            <w:hideMark/>
          </w:tcPr>
          <w:p w14:paraId="22C4F579"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Germany</w:t>
            </w:r>
          </w:p>
        </w:tc>
        <w:tc>
          <w:tcPr>
            <w:tcW w:w="0" w:type="auto"/>
            <w:hideMark/>
          </w:tcPr>
          <w:p w14:paraId="7909E26B"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0B401D4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Non-probability</w:t>
            </w:r>
          </w:p>
        </w:tc>
        <w:tc>
          <w:tcPr>
            <w:tcW w:w="0" w:type="auto"/>
            <w:hideMark/>
          </w:tcPr>
          <w:p w14:paraId="35B10BA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Adult participants attending clinics for vaccination or travel prescriptions, excluding those under 18, lacking sufficient knowledge of German, with structural intestinal diseases, and those on continuous laxative or prokinetic therapy.</w:t>
            </w:r>
          </w:p>
        </w:tc>
        <w:tc>
          <w:tcPr>
            <w:tcW w:w="0" w:type="auto"/>
            <w:hideMark/>
          </w:tcPr>
          <w:p w14:paraId="641A03F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2,419</w:t>
            </w:r>
          </w:p>
        </w:tc>
        <w:tc>
          <w:tcPr>
            <w:tcW w:w="0" w:type="auto"/>
            <w:hideMark/>
          </w:tcPr>
          <w:p w14:paraId="5516772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54 (1304/2419)</w:t>
            </w:r>
          </w:p>
        </w:tc>
        <w:tc>
          <w:tcPr>
            <w:tcW w:w="0" w:type="auto"/>
            <w:hideMark/>
          </w:tcPr>
          <w:p w14:paraId="59E56F3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37.4</w:t>
            </w:r>
          </w:p>
        </w:tc>
        <w:tc>
          <w:tcPr>
            <w:tcW w:w="0" w:type="auto"/>
            <w:hideMark/>
          </w:tcPr>
          <w:p w14:paraId="51E7F089"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hideMark/>
          </w:tcPr>
          <w:p w14:paraId="4A039F05"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7</w:t>
            </w:r>
          </w:p>
        </w:tc>
      </w:tr>
      <w:tr w:rsidR="009F6F80" w:rsidRPr="002840E3" w14:paraId="498F9A91" w14:textId="77777777" w:rsidTr="00584B30">
        <w:trPr>
          <w:trHeight w:val="42"/>
        </w:trPr>
        <w:tc>
          <w:tcPr>
            <w:tcW w:w="0" w:type="auto"/>
            <w:hideMark/>
          </w:tcPr>
          <w:p w14:paraId="5FC216C9"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Siah (2016)</w:t>
            </w:r>
          </w:p>
        </w:tc>
        <w:tc>
          <w:tcPr>
            <w:tcW w:w="0" w:type="auto"/>
            <w:hideMark/>
          </w:tcPr>
          <w:p w14:paraId="33F107F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Singapore</w:t>
            </w:r>
          </w:p>
        </w:tc>
        <w:tc>
          <w:tcPr>
            <w:tcW w:w="0" w:type="auto"/>
            <w:hideMark/>
          </w:tcPr>
          <w:p w14:paraId="40CA8A1C"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35211AA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Probability-based</w:t>
            </w:r>
          </w:p>
        </w:tc>
        <w:tc>
          <w:tcPr>
            <w:tcW w:w="0" w:type="auto"/>
            <w:hideMark/>
          </w:tcPr>
          <w:p w14:paraId="52095C2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Adults over 21 years old residing in Singapore of Chinese, Malay, or Indian ethnicity.</w:t>
            </w:r>
          </w:p>
        </w:tc>
        <w:tc>
          <w:tcPr>
            <w:tcW w:w="0" w:type="auto"/>
            <w:hideMark/>
          </w:tcPr>
          <w:p w14:paraId="4C202C70"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297</w:t>
            </w:r>
          </w:p>
        </w:tc>
        <w:tc>
          <w:tcPr>
            <w:tcW w:w="0" w:type="auto"/>
            <w:hideMark/>
          </w:tcPr>
          <w:p w14:paraId="0955A559"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60.3 (179/297)</w:t>
            </w:r>
          </w:p>
        </w:tc>
        <w:tc>
          <w:tcPr>
            <w:tcW w:w="0" w:type="auto"/>
            <w:hideMark/>
          </w:tcPr>
          <w:p w14:paraId="35B506F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w:t>
            </w:r>
          </w:p>
        </w:tc>
        <w:tc>
          <w:tcPr>
            <w:tcW w:w="0" w:type="auto"/>
            <w:hideMark/>
          </w:tcPr>
          <w:p w14:paraId="7CD853EB"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hideMark/>
          </w:tcPr>
          <w:p w14:paraId="12184EB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w:t>
            </w:r>
          </w:p>
        </w:tc>
      </w:tr>
      <w:tr w:rsidR="009F6F80" w:rsidRPr="002840E3" w14:paraId="0D5AAA3C" w14:textId="77777777" w:rsidTr="00584B30">
        <w:trPr>
          <w:trHeight w:val="644"/>
        </w:trPr>
        <w:tc>
          <w:tcPr>
            <w:tcW w:w="0" w:type="auto"/>
            <w:hideMark/>
          </w:tcPr>
          <w:p w14:paraId="25298458"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Yao (2016)</w:t>
            </w:r>
          </w:p>
        </w:tc>
        <w:tc>
          <w:tcPr>
            <w:tcW w:w="0" w:type="auto"/>
            <w:hideMark/>
          </w:tcPr>
          <w:p w14:paraId="44C6EB60"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China</w:t>
            </w:r>
          </w:p>
        </w:tc>
        <w:tc>
          <w:tcPr>
            <w:tcW w:w="0" w:type="auto"/>
            <w:hideMark/>
          </w:tcPr>
          <w:p w14:paraId="1E409FB0"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Multicenter cross-sectional study</w:t>
            </w:r>
          </w:p>
        </w:tc>
        <w:tc>
          <w:tcPr>
            <w:tcW w:w="0" w:type="auto"/>
            <w:hideMark/>
          </w:tcPr>
          <w:p w14:paraId="303AE64D"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Probability-based</w:t>
            </w:r>
          </w:p>
        </w:tc>
        <w:tc>
          <w:tcPr>
            <w:tcW w:w="0" w:type="auto"/>
            <w:hideMark/>
          </w:tcPr>
          <w:p w14:paraId="5EA1D6C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Patients over 18 years old with abdominal symptoms meeting Rome III criteria for IBS, excluding those taking medications causing GI symptoms, having severe illnesses (e.g., cancer, cirrhosis), lactose intolerance, gluten sensitivity, or previous abdominal surgeries.</w:t>
            </w:r>
          </w:p>
        </w:tc>
        <w:tc>
          <w:tcPr>
            <w:tcW w:w="0" w:type="auto"/>
            <w:hideMark/>
          </w:tcPr>
          <w:p w14:paraId="01B8D8ED"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8,906</w:t>
            </w:r>
          </w:p>
        </w:tc>
        <w:tc>
          <w:tcPr>
            <w:tcW w:w="0" w:type="auto"/>
            <w:hideMark/>
          </w:tcPr>
          <w:p w14:paraId="2B66A6A9"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46 (3727/8906)</w:t>
            </w:r>
          </w:p>
        </w:tc>
        <w:tc>
          <w:tcPr>
            <w:tcW w:w="0" w:type="auto"/>
            <w:hideMark/>
          </w:tcPr>
          <w:p w14:paraId="1C145B78"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51.2</w:t>
            </w:r>
          </w:p>
        </w:tc>
        <w:tc>
          <w:tcPr>
            <w:tcW w:w="0" w:type="auto"/>
            <w:hideMark/>
          </w:tcPr>
          <w:p w14:paraId="5405CC4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hideMark/>
          </w:tcPr>
          <w:p w14:paraId="7D7BB1A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w:t>
            </w:r>
          </w:p>
        </w:tc>
      </w:tr>
      <w:tr w:rsidR="009F6F80" w:rsidRPr="002840E3" w14:paraId="43C3D91B" w14:textId="77777777" w:rsidTr="00584B30">
        <w:trPr>
          <w:trHeight w:val="62"/>
        </w:trPr>
        <w:tc>
          <w:tcPr>
            <w:tcW w:w="0" w:type="auto"/>
            <w:hideMark/>
          </w:tcPr>
          <w:p w14:paraId="6A41888D"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Chatila (2017)</w:t>
            </w:r>
          </w:p>
        </w:tc>
        <w:tc>
          <w:tcPr>
            <w:tcW w:w="0" w:type="auto"/>
            <w:hideMark/>
          </w:tcPr>
          <w:p w14:paraId="6F20715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Lebanon</w:t>
            </w:r>
          </w:p>
        </w:tc>
        <w:tc>
          <w:tcPr>
            <w:tcW w:w="0" w:type="auto"/>
            <w:hideMark/>
          </w:tcPr>
          <w:p w14:paraId="4AAA35C8"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7EDE25A0"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Non-probability</w:t>
            </w:r>
          </w:p>
        </w:tc>
        <w:tc>
          <w:tcPr>
            <w:tcW w:w="0" w:type="auto"/>
            <w:hideMark/>
          </w:tcPr>
          <w:p w14:paraId="2B56618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Lebanese adults aged 18–65 working in banks, who completed an anonymous self-administered questionnaire. Excluded those with previous diagnoses of Crohn’s disease or peptic ulcer.</w:t>
            </w:r>
          </w:p>
        </w:tc>
        <w:tc>
          <w:tcPr>
            <w:tcW w:w="0" w:type="auto"/>
            <w:hideMark/>
          </w:tcPr>
          <w:p w14:paraId="2BE7B82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553</w:t>
            </w:r>
          </w:p>
        </w:tc>
        <w:tc>
          <w:tcPr>
            <w:tcW w:w="0" w:type="auto"/>
            <w:hideMark/>
          </w:tcPr>
          <w:p w14:paraId="738FA626"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52.8 (292/553)</w:t>
            </w:r>
          </w:p>
        </w:tc>
        <w:tc>
          <w:tcPr>
            <w:tcW w:w="0" w:type="auto"/>
            <w:hideMark/>
          </w:tcPr>
          <w:p w14:paraId="68E5E9AD"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35.9</w:t>
            </w:r>
          </w:p>
        </w:tc>
        <w:tc>
          <w:tcPr>
            <w:tcW w:w="0" w:type="auto"/>
            <w:hideMark/>
          </w:tcPr>
          <w:p w14:paraId="5742850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hideMark/>
          </w:tcPr>
          <w:p w14:paraId="2DF5A4E6"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7</w:t>
            </w:r>
          </w:p>
        </w:tc>
      </w:tr>
      <w:tr w:rsidR="009F6F80" w:rsidRPr="002840E3" w14:paraId="56C411EB" w14:textId="77777777" w:rsidTr="00584B30">
        <w:trPr>
          <w:trHeight w:val="42"/>
        </w:trPr>
        <w:tc>
          <w:tcPr>
            <w:tcW w:w="0" w:type="auto"/>
            <w:hideMark/>
          </w:tcPr>
          <w:p w14:paraId="4B6CBA93"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Alharbi (2019)</w:t>
            </w:r>
          </w:p>
        </w:tc>
        <w:tc>
          <w:tcPr>
            <w:tcW w:w="0" w:type="auto"/>
            <w:hideMark/>
          </w:tcPr>
          <w:p w14:paraId="253E641C"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Saudi Arabia</w:t>
            </w:r>
          </w:p>
        </w:tc>
        <w:tc>
          <w:tcPr>
            <w:tcW w:w="0" w:type="auto"/>
            <w:hideMark/>
          </w:tcPr>
          <w:p w14:paraId="65933D5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5CA440A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Probability-based</w:t>
            </w:r>
          </w:p>
        </w:tc>
        <w:tc>
          <w:tcPr>
            <w:tcW w:w="0" w:type="auto"/>
            <w:hideMark/>
          </w:tcPr>
          <w:p w14:paraId="2450A2DB"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Saudi adults over 18 years old residing in Hail who completed a questionnaire based on Rome IV criteria.</w:t>
            </w:r>
          </w:p>
        </w:tc>
        <w:tc>
          <w:tcPr>
            <w:tcW w:w="0" w:type="auto"/>
            <w:hideMark/>
          </w:tcPr>
          <w:p w14:paraId="448465C7"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900</w:t>
            </w:r>
          </w:p>
        </w:tc>
        <w:tc>
          <w:tcPr>
            <w:tcW w:w="0" w:type="auto"/>
            <w:hideMark/>
          </w:tcPr>
          <w:p w14:paraId="2641624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57 (512/900)</w:t>
            </w:r>
          </w:p>
        </w:tc>
        <w:tc>
          <w:tcPr>
            <w:tcW w:w="0" w:type="auto"/>
            <w:hideMark/>
          </w:tcPr>
          <w:p w14:paraId="35650A1A"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w:t>
            </w:r>
          </w:p>
        </w:tc>
        <w:tc>
          <w:tcPr>
            <w:tcW w:w="0" w:type="auto"/>
            <w:hideMark/>
          </w:tcPr>
          <w:p w14:paraId="00415107"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IV criteria</w:t>
            </w:r>
          </w:p>
        </w:tc>
        <w:tc>
          <w:tcPr>
            <w:tcW w:w="0" w:type="auto"/>
            <w:hideMark/>
          </w:tcPr>
          <w:p w14:paraId="64CE3B4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w:t>
            </w:r>
          </w:p>
        </w:tc>
      </w:tr>
      <w:tr w:rsidR="009F6F80" w:rsidRPr="002840E3" w14:paraId="7179B8D6" w14:textId="77777777" w:rsidTr="00584B30">
        <w:trPr>
          <w:trHeight w:val="42"/>
        </w:trPr>
        <w:tc>
          <w:tcPr>
            <w:tcW w:w="0" w:type="auto"/>
            <w:hideMark/>
          </w:tcPr>
          <w:p w14:paraId="3AF03C6A"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Van den Houte (2019)</w:t>
            </w:r>
          </w:p>
        </w:tc>
        <w:tc>
          <w:tcPr>
            <w:tcW w:w="0" w:type="auto"/>
            <w:hideMark/>
          </w:tcPr>
          <w:p w14:paraId="2D4A7265"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Belgium</w:t>
            </w:r>
          </w:p>
        </w:tc>
        <w:tc>
          <w:tcPr>
            <w:tcW w:w="0" w:type="auto"/>
            <w:hideMark/>
          </w:tcPr>
          <w:p w14:paraId="1C1355E6"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2CD31DCA"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Probability-based</w:t>
            </w:r>
          </w:p>
        </w:tc>
        <w:tc>
          <w:tcPr>
            <w:tcW w:w="0" w:type="auto"/>
            <w:hideMark/>
          </w:tcPr>
          <w:p w14:paraId="3A2AA1E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Adults over 18 years old residing in Belgium who completed an online survey, excluding individuals with self-reported IBD, celiac disease, or gastrointestinal cancer.</w:t>
            </w:r>
          </w:p>
        </w:tc>
        <w:tc>
          <w:tcPr>
            <w:tcW w:w="0" w:type="auto"/>
            <w:hideMark/>
          </w:tcPr>
          <w:p w14:paraId="1092EF3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1,012</w:t>
            </w:r>
          </w:p>
        </w:tc>
        <w:tc>
          <w:tcPr>
            <w:tcW w:w="0" w:type="auto"/>
            <w:hideMark/>
          </w:tcPr>
          <w:p w14:paraId="6FF0F7C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62 (627/1012)</w:t>
            </w:r>
          </w:p>
        </w:tc>
        <w:tc>
          <w:tcPr>
            <w:tcW w:w="0" w:type="auto"/>
            <w:hideMark/>
          </w:tcPr>
          <w:p w14:paraId="0A5FBBA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45.2</w:t>
            </w:r>
          </w:p>
        </w:tc>
        <w:tc>
          <w:tcPr>
            <w:tcW w:w="0" w:type="auto"/>
            <w:hideMark/>
          </w:tcPr>
          <w:p w14:paraId="15AFE93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IV criteria</w:t>
            </w:r>
          </w:p>
        </w:tc>
        <w:tc>
          <w:tcPr>
            <w:tcW w:w="0" w:type="auto"/>
            <w:hideMark/>
          </w:tcPr>
          <w:p w14:paraId="189399A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w:t>
            </w:r>
          </w:p>
        </w:tc>
      </w:tr>
      <w:tr w:rsidR="009F6F80" w:rsidRPr="002840E3" w14:paraId="6A9F0041" w14:textId="77777777" w:rsidTr="00584B30">
        <w:trPr>
          <w:trHeight w:val="282"/>
        </w:trPr>
        <w:tc>
          <w:tcPr>
            <w:tcW w:w="0" w:type="auto"/>
            <w:hideMark/>
          </w:tcPr>
          <w:p w14:paraId="65B4D38A"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Palsson (2020)</w:t>
            </w:r>
          </w:p>
        </w:tc>
        <w:tc>
          <w:tcPr>
            <w:tcW w:w="0" w:type="auto"/>
            <w:hideMark/>
          </w:tcPr>
          <w:p w14:paraId="6524414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United States, Canada, United Kingdom</w:t>
            </w:r>
          </w:p>
        </w:tc>
        <w:tc>
          <w:tcPr>
            <w:tcW w:w="0" w:type="auto"/>
            <w:hideMark/>
          </w:tcPr>
          <w:p w14:paraId="3AE8389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79CF30B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Probability-based</w:t>
            </w:r>
          </w:p>
        </w:tc>
        <w:tc>
          <w:tcPr>
            <w:tcW w:w="0" w:type="auto"/>
            <w:hideMark/>
          </w:tcPr>
          <w:p w14:paraId="1C8C1FF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Adults over 18 years old residing in these countries, excluding individuals with previously diagnosed organic gastrointestinal diseases (IBD, celiac disease, gastrointestinal cancer).</w:t>
            </w:r>
          </w:p>
        </w:tc>
        <w:tc>
          <w:tcPr>
            <w:tcW w:w="0" w:type="auto"/>
            <w:hideMark/>
          </w:tcPr>
          <w:p w14:paraId="46B21D05"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5,931</w:t>
            </w:r>
          </w:p>
        </w:tc>
        <w:tc>
          <w:tcPr>
            <w:tcW w:w="0" w:type="auto"/>
            <w:hideMark/>
          </w:tcPr>
          <w:p w14:paraId="3A1012B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49.2 (2921/5931)</w:t>
            </w:r>
          </w:p>
        </w:tc>
        <w:tc>
          <w:tcPr>
            <w:tcW w:w="0" w:type="auto"/>
            <w:hideMark/>
          </w:tcPr>
          <w:p w14:paraId="15AA144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47.4</w:t>
            </w:r>
          </w:p>
        </w:tc>
        <w:tc>
          <w:tcPr>
            <w:tcW w:w="0" w:type="auto"/>
            <w:hideMark/>
          </w:tcPr>
          <w:p w14:paraId="38D7B01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IV criteria</w:t>
            </w:r>
          </w:p>
        </w:tc>
        <w:tc>
          <w:tcPr>
            <w:tcW w:w="0" w:type="auto"/>
            <w:hideMark/>
          </w:tcPr>
          <w:p w14:paraId="458A6DB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w:t>
            </w:r>
          </w:p>
        </w:tc>
      </w:tr>
      <w:tr w:rsidR="009F6F80" w:rsidRPr="002840E3" w14:paraId="19B0DB9F" w14:textId="77777777" w:rsidTr="00584B30">
        <w:trPr>
          <w:trHeight w:val="42"/>
        </w:trPr>
        <w:tc>
          <w:tcPr>
            <w:tcW w:w="0" w:type="auto"/>
            <w:hideMark/>
          </w:tcPr>
          <w:p w14:paraId="70D9BF76"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Umrani (2021)</w:t>
            </w:r>
          </w:p>
        </w:tc>
        <w:tc>
          <w:tcPr>
            <w:tcW w:w="0" w:type="auto"/>
            <w:hideMark/>
          </w:tcPr>
          <w:p w14:paraId="6C9309C0"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Pakistan</w:t>
            </w:r>
          </w:p>
        </w:tc>
        <w:tc>
          <w:tcPr>
            <w:tcW w:w="0" w:type="auto"/>
            <w:hideMark/>
          </w:tcPr>
          <w:p w14:paraId="5FE9FC9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2E8B1D38"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Non-probability</w:t>
            </w:r>
          </w:p>
        </w:tc>
        <w:tc>
          <w:tcPr>
            <w:tcW w:w="0" w:type="auto"/>
            <w:hideMark/>
          </w:tcPr>
          <w:p w14:paraId="29ECBF5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Participants aged 18–50 of both sexes who provided informed consent.</w:t>
            </w:r>
          </w:p>
        </w:tc>
        <w:tc>
          <w:tcPr>
            <w:tcW w:w="0" w:type="auto"/>
            <w:hideMark/>
          </w:tcPr>
          <w:p w14:paraId="7A74555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1,760</w:t>
            </w:r>
          </w:p>
        </w:tc>
        <w:tc>
          <w:tcPr>
            <w:tcW w:w="0" w:type="auto"/>
            <w:hideMark/>
          </w:tcPr>
          <w:p w14:paraId="5BFA354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51.4 (901/1760)</w:t>
            </w:r>
          </w:p>
        </w:tc>
        <w:tc>
          <w:tcPr>
            <w:tcW w:w="0" w:type="auto"/>
            <w:hideMark/>
          </w:tcPr>
          <w:p w14:paraId="28D9F23B"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w:t>
            </w:r>
          </w:p>
        </w:tc>
        <w:tc>
          <w:tcPr>
            <w:tcW w:w="0" w:type="auto"/>
            <w:hideMark/>
          </w:tcPr>
          <w:p w14:paraId="4C2E7F5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hideMark/>
          </w:tcPr>
          <w:p w14:paraId="2ED76E57"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7</w:t>
            </w:r>
          </w:p>
        </w:tc>
      </w:tr>
      <w:tr w:rsidR="009F6F80" w:rsidRPr="002840E3" w14:paraId="78389BB5" w14:textId="77777777" w:rsidTr="00584B30">
        <w:trPr>
          <w:trHeight w:val="42"/>
        </w:trPr>
        <w:tc>
          <w:tcPr>
            <w:tcW w:w="0" w:type="auto"/>
            <w:hideMark/>
          </w:tcPr>
          <w:p w14:paraId="30E61856"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Palma (2021)</w:t>
            </w:r>
          </w:p>
        </w:tc>
        <w:tc>
          <w:tcPr>
            <w:tcW w:w="0" w:type="auto"/>
            <w:hideMark/>
          </w:tcPr>
          <w:p w14:paraId="06407037"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Poland</w:t>
            </w:r>
          </w:p>
        </w:tc>
        <w:tc>
          <w:tcPr>
            <w:tcW w:w="0" w:type="auto"/>
            <w:hideMark/>
          </w:tcPr>
          <w:p w14:paraId="711DA0B4"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18AB1879"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Non-probability</w:t>
            </w:r>
          </w:p>
        </w:tc>
        <w:tc>
          <w:tcPr>
            <w:tcW w:w="0" w:type="auto"/>
            <w:hideMark/>
          </w:tcPr>
          <w:p w14:paraId="76D68FD4"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Adults over 18 attending the Woodstock Rock Festival 2018 who completed the Rome IV questionnaire.</w:t>
            </w:r>
          </w:p>
        </w:tc>
        <w:tc>
          <w:tcPr>
            <w:tcW w:w="0" w:type="auto"/>
            <w:hideMark/>
          </w:tcPr>
          <w:p w14:paraId="2058A8DC"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368</w:t>
            </w:r>
          </w:p>
        </w:tc>
        <w:tc>
          <w:tcPr>
            <w:tcW w:w="0" w:type="auto"/>
            <w:hideMark/>
          </w:tcPr>
          <w:p w14:paraId="0452C8A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51.63 (190/368)</w:t>
            </w:r>
          </w:p>
        </w:tc>
        <w:tc>
          <w:tcPr>
            <w:tcW w:w="0" w:type="auto"/>
            <w:hideMark/>
          </w:tcPr>
          <w:p w14:paraId="76E97CF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27.1</w:t>
            </w:r>
          </w:p>
        </w:tc>
        <w:tc>
          <w:tcPr>
            <w:tcW w:w="0" w:type="auto"/>
            <w:hideMark/>
          </w:tcPr>
          <w:p w14:paraId="766D2EE8"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IV criteria</w:t>
            </w:r>
          </w:p>
        </w:tc>
        <w:tc>
          <w:tcPr>
            <w:tcW w:w="0" w:type="auto"/>
            <w:hideMark/>
          </w:tcPr>
          <w:p w14:paraId="55AD6640"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7</w:t>
            </w:r>
          </w:p>
        </w:tc>
      </w:tr>
      <w:tr w:rsidR="009F6F80" w:rsidRPr="002840E3" w14:paraId="23BF4DE0" w14:textId="77777777" w:rsidTr="00584B30">
        <w:trPr>
          <w:trHeight w:val="503"/>
        </w:trPr>
        <w:tc>
          <w:tcPr>
            <w:tcW w:w="0" w:type="auto"/>
            <w:hideMark/>
          </w:tcPr>
          <w:p w14:paraId="2EBA75A0"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Arishi (2021)</w:t>
            </w:r>
          </w:p>
        </w:tc>
        <w:tc>
          <w:tcPr>
            <w:tcW w:w="0" w:type="auto"/>
            <w:hideMark/>
          </w:tcPr>
          <w:p w14:paraId="423F532A"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Saudi Arabia</w:t>
            </w:r>
          </w:p>
        </w:tc>
        <w:tc>
          <w:tcPr>
            <w:tcW w:w="0" w:type="auto"/>
            <w:hideMark/>
          </w:tcPr>
          <w:p w14:paraId="12665C8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7BF7B06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Probability-based</w:t>
            </w:r>
          </w:p>
        </w:tc>
        <w:tc>
          <w:tcPr>
            <w:tcW w:w="0" w:type="auto"/>
            <w:hideMark/>
          </w:tcPr>
          <w:p w14:paraId="6838578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Residents aged 18–69 in the Jazan region who can read and write in Arabic and completed an online questionnaire. Excluded those with alarm symptoms (rectal bleeding, unexplained weight loss) or organic diseases (IBD, colorectal cancer).</w:t>
            </w:r>
          </w:p>
        </w:tc>
        <w:tc>
          <w:tcPr>
            <w:tcW w:w="0" w:type="auto"/>
            <w:hideMark/>
          </w:tcPr>
          <w:p w14:paraId="5483DC7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1,554</w:t>
            </w:r>
          </w:p>
        </w:tc>
        <w:tc>
          <w:tcPr>
            <w:tcW w:w="0" w:type="auto"/>
            <w:hideMark/>
          </w:tcPr>
          <w:p w14:paraId="61AEBBEB"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44.7 (694/1554)</w:t>
            </w:r>
          </w:p>
        </w:tc>
        <w:tc>
          <w:tcPr>
            <w:tcW w:w="0" w:type="auto"/>
            <w:hideMark/>
          </w:tcPr>
          <w:p w14:paraId="076C00AA"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w:t>
            </w:r>
          </w:p>
        </w:tc>
        <w:tc>
          <w:tcPr>
            <w:tcW w:w="0" w:type="auto"/>
            <w:hideMark/>
          </w:tcPr>
          <w:p w14:paraId="5562288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IV criteria</w:t>
            </w:r>
          </w:p>
        </w:tc>
        <w:tc>
          <w:tcPr>
            <w:tcW w:w="0" w:type="auto"/>
            <w:hideMark/>
          </w:tcPr>
          <w:p w14:paraId="31B9109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w:t>
            </w:r>
          </w:p>
        </w:tc>
      </w:tr>
      <w:tr w:rsidR="009F6F80" w:rsidRPr="002840E3" w14:paraId="09AE81CA" w14:textId="77777777" w:rsidTr="00584B30">
        <w:trPr>
          <w:trHeight w:val="724"/>
        </w:trPr>
        <w:tc>
          <w:tcPr>
            <w:tcW w:w="0" w:type="auto"/>
            <w:hideMark/>
          </w:tcPr>
          <w:p w14:paraId="7D1B40FF"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Ghosh (2021)</w:t>
            </w:r>
          </w:p>
        </w:tc>
        <w:tc>
          <w:tcPr>
            <w:tcW w:w="0" w:type="auto"/>
            <w:hideMark/>
          </w:tcPr>
          <w:p w14:paraId="19996070"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Bangladesh</w:t>
            </w:r>
          </w:p>
        </w:tc>
        <w:tc>
          <w:tcPr>
            <w:tcW w:w="0" w:type="auto"/>
            <w:hideMark/>
          </w:tcPr>
          <w:p w14:paraId="2C156E7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4D3AE960"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Probability-based</w:t>
            </w:r>
          </w:p>
        </w:tc>
        <w:tc>
          <w:tcPr>
            <w:tcW w:w="0" w:type="auto"/>
            <w:hideMark/>
          </w:tcPr>
          <w:p w14:paraId="6817D92C"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Apparently healthy individuals over 18 years old in selected rural and urban areas, excluding those with functional dyspepsia, organic bowel disease, or who declined participation.</w:t>
            </w:r>
          </w:p>
        </w:tc>
        <w:tc>
          <w:tcPr>
            <w:tcW w:w="0" w:type="auto"/>
            <w:hideMark/>
          </w:tcPr>
          <w:p w14:paraId="75F349E4"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3,500</w:t>
            </w:r>
          </w:p>
        </w:tc>
        <w:tc>
          <w:tcPr>
            <w:tcW w:w="0" w:type="auto"/>
            <w:hideMark/>
          </w:tcPr>
          <w:p w14:paraId="1166B906"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44.9 (1572/3500)</w:t>
            </w:r>
          </w:p>
        </w:tc>
        <w:tc>
          <w:tcPr>
            <w:tcW w:w="0" w:type="auto"/>
            <w:hideMark/>
          </w:tcPr>
          <w:p w14:paraId="2CD4E52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39.9</w:t>
            </w:r>
          </w:p>
        </w:tc>
        <w:tc>
          <w:tcPr>
            <w:tcW w:w="0" w:type="auto"/>
            <w:hideMark/>
          </w:tcPr>
          <w:p w14:paraId="7E672DE7"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hideMark/>
          </w:tcPr>
          <w:p w14:paraId="5758EDFA"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w:t>
            </w:r>
          </w:p>
        </w:tc>
      </w:tr>
      <w:tr w:rsidR="009F6F80" w:rsidRPr="002840E3" w14:paraId="50A09EBD" w14:textId="77777777" w:rsidTr="00584B30">
        <w:trPr>
          <w:trHeight w:val="42"/>
        </w:trPr>
        <w:tc>
          <w:tcPr>
            <w:tcW w:w="0" w:type="auto"/>
            <w:hideMark/>
          </w:tcPr>
          <w:p w14:paraId="06B5E06D"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Bachani (2021)</w:t>
            </w:r>
          </w:p>
        </w:tc>
        <w:tc>
          <w:tcPr>
            <w:tcW w:w="0" w:type="auto"/>
            <w:hideMark/>
          </w:tcPr>
          <w:p w14:paraId="0A6F785D"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Pakistan</w:t>
            </w:r>
          </w:p>
        </w:tc>
        <w:tc>
          <w:tcPr>
            <w:tcW w:w="0" w:type="auto"/>
            <w:hideMark/>
          </w:tcPr>
          <w:p w14:paraId="71693530"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6C2A757C"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Non-probability</w:t>
            </w:r>
          </w:p>
        </w:tc>
        <w:tc>
          <w:tcPr>
            <w:tcW w:w="0" w:type="auto"/>
            <w:hideMark/>
          </w:tcPr>
          <w:p w14:paraId="33EA0A69"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Healthy adults accompanying patients in outpatient departments of tertiary hospitals in multiple cities.</w:t>
            </w:r>
          </w:p>
        </w:tc>
        <w:tc>
          <w:tcPr>
            <w:tcW w:w="0" w:type="auto"/>
            <w:hideMark/>
          </w:tcPr>
          <w:p w14:paraId="349E3B6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800</w:t>
            </w:r>
          </w:p>
        </w:tc>
        <w:tc>
          <w:tcPr>
            <w:tcW w:w="0" w:type="auto"/>
            <w:hideMark/>
          </w:tcPr>
          <w:p w14:paraId="355ACA45"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53 (424/800)</w:t>
            </w:r>
          </w:p>
        </w:tc>
        <w:tc>
          <w:tcPr>
            <w:tcW w:w="0" w:type="auto"/>
            <w:hideMark/>
          </w:tcPr>
          <w:p w14:paraId="770E94B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w:t>
            </w:r>
          </w:p>
        </w:tc>
        <w:tc>
          <w:tcPr>
            <w:tcW w:w="0" w:type="auto"/>
            <w:hideMark/>
          </w:tcPr>
          <w:p w14:paraId="056B9CDA"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hideMark/>
          </w:tcPr>
          <w:p w14:paraId="0C6D1A8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7</w:t>
            </w:r>
          </w:p>
        </w:tc>
      </w:tr>
      <w:tr w:rsidR="009F6F80" w:rsidRPr="002840E3" w14:paraId="35118031" w14:textId="77777777" w:rsidTr="00584B30">
        <w:trPr>
          <w:trHeight w:val="424"/>
        </w:trPr>
        <w:tc>
          <w:tcPr>
            <w:tcW w:w="0" w:type="auto"/>
            <w:hideMark/>
          </w:tcPr>
          <w:p w14:paraId="3CF69ABE"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Javadekar (2021)</w:t>
            </w:r>
          </w:p>
        </w:tc>
        <w:tc>
          <w:tcPr>
            <w:tcW w:w="0" w:type="auto"/>
            <w:hideMark/>
          </w:tcPr>
          <w:p w14:paraId="5B9B3BF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India</w:t>
            </w:r>
          </w:p>
        </w:tc>
        <w:tc>
          <w:tcPr>
            <w:tcW w:w="0" w:type="auto"/>
            <w:hideMark/>
          </w:tcPr>
          <w:p w14:paraId="6D579358"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53BC8E67"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Non-probability</w:t>
            </w:r>
          </w:p>
        </w:tc>
        <w:tc>
          <w:tcPr>
            <w:tcW w:w="0" w:type="auto"/>
            <w:hideMark/>
          </w:tcPr>
          <w:p w14:paraId="03AFF3F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Adults aged 18–50 attending annual checkups who provided consent. Excluded those previously diagnosed or under treatment for metabolic syndrome, diabetes mellitus, hypertension, or dyslipidemia.</w:t>
            </w:r>
          </w:p>
        </w:tc>
        <w:tc>
          <w:tcPr>
            <w:tcW w:w="0" w:type="auto"/>
            <w:hideMark/>
          </w:tcPr>
          <w:p w14:paraId="102E14F5"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1,040</w:t>
            </w:r>
          </w:p>
        </w:tc>
        <w:tc>
          <w:tcPr>
            <w:tcW w:w="0" w:type="auto"/>
            <w:hideMark/>
          </w:tcPr>
          <w:p w14:paraId="52E6BB84"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23 (239/1040)</w:t>
            </w:r>
          </w:p>
        </w:tc>
        <w:tc>
          <w:tcPr>
            <w:tcW w:w="0" w:type="auto"/>
            <w:hideMark/>
          </w:tcPr>
          <w:p w14:paraId="78B49FD9"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37.3</w:t>
            </w:r>
          </w:p>
        </w:tc>
        <w:tc>
          <w:tcPr>
            <w:tcW w:w="0" w:type="auto"/>
            <w:hideMark/>
          </w:tcPr>
          <w:p w14:paraId="4465536C"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hideMark/>
          </w:tcPr>
          <w:p w14:paraId="7E3E3F5B"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7</w:t>
            </w:r>
          </w:p>
        </w:tc>
      </w:tr>
      <w:tr w:rsidR="009F6F80" w:rsidRPr="002840E3" w14:paraId="093186F2" w14:textId="77777777" w:rsidTr="00584B30">
        <w:trPr>
          <w:trHeight w:val="282"/>
        </w:trPr>
        <w:tc>
          <w:tcPr>
            <w:tcW w:w="0" w:type="auto"/>
            <w:hideMark/>
          </w:tcPr>
          <w:p w14:paraId="7B6FB4A2"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Amin (2021)</w:t>
            </w:r>
          </w:p>
        </w:tc>
        <w:tc>
          <w:tcPr>
            <w:tcW w:w="0" w:type="auto"/>
            <w:hideMark/>
          </w:tcPr>
          <w:p w14:paraId="0771AD15"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Saudi Arabia</w:t>
            </w:r>
          </w:p>
        </w:tc>
        <w:tc>
          <w:tcPr>
            <w:tcW w:w="0" w:type="auto"/>
            <w:hideMark/>
          </w:tcPr>
          <w:p w14:paraId="2F09A66B"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20421BA8"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Non-probability</w:t>
            </w:r>
          </w:p>
        </w:tc>
        <w:tc>
          <w:tcPr>
            <w:tcW w:w="0" w:type="auto"/>
            <w:hideMark/>
          </w:tcPr>
          <w:p w14:paraId="232BCC2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Saudi men and women over 18 years old attending outpatient clinics at three major hospitals in Riyadh or completing an online questionnaire.</w:t>
            </w:r>
          </w:p>
        </w:tc>
        <w:tc>
          <w:tcPr>
            <w:tcW w:w="0" w:type="auto"/>
            <w:hideMark/>
          </w:tcPr>
          <w:p w14:paraId="6242EE7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1,319</w:t>
            </w:r>
          </w:p>
        </w:tc>
        <w:tc>
          <w:tcPr>
            <w:tcW w:w="0" w:type="auto"/>
            <w:hideMark/>
          </w:tcPr>
          <w:p w14:paraId="3CC4562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46.5 (613/1319)</w:t>
            </w:r>
          </w:p>
        </w:tc>
        <w:tc>
          <w:tcPr>
            <w:tcW w:w="0" w:type="auto"/>
            <w:hideMark/>
          </w:tcPr>
          <w:p w14:paraId="532AE698"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w:t>
            </w:r>
          </w:p>
        </w:tc>
        <w:tc>
          <w:tcPr>
            <w:tcW w:w="0" w:type="auto"/>
            <w:hideMark/>
          </w:tcPr>
          <w:p w14:paraId="2FDD44CA"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IV criteria</w:t>
            </w:r>
          </w:p>
        </w:tc>
        <w:tc>
          <w:tcPr>
            <w:tcW w:w="0" w:type="auto"/>
            <w:hideMark/>
          </w:tcPr>
          <w:p w14:paraId="56A4BE9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7</w:t>
            </w:r>
          </w:p>
        </w:tc>
      </w:tr>
      <w:tr w:rsidR="009F6F80" w:rsidRPr="002840E3" w14:paraId="7BEF6D16" w14:textId="77777777" w:rsidTr="00584B30">
        <w:trPr>
          <w:trHeight w:val="282"/>
        </w:trPr>
        <w:tc>
          <w:tcPr>
            <w:tcW w:w="0" w:type="auto"/>
            <w:hideMark/>
          </w:tcPr>
          <w:p w14:paraId="4C12B9B2"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Alqahtani (2022)</w:t>
            </w:r>
          </w:p>
        </w:tc>
        <w:tc>
          <w:tcPr>
            <w:tcW w:w="0" w:type="auto"/>
            <w:hideMark/>
          </w:tcPr>
          <w:p w14:paraId="056ABBF5"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Saudi Arabia</w:t>
            </w:r>
          </w:p>
        </w:tc>
        <w:tc>
          <w:tcPr>
            <w:tcW w:w="0" w:type="auto"/>
            <w:hideMark/>
          </w:tcPr>
          <w:p w14:paraId="6AB954C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62F57D80"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Probability-based</w:t>
            </w:r>
          </w:p>
        </w:tc>
        <w:tc>
          <w:tcPr>
            <w:tcW w:w="0" w:type="auto"/>
            <w:hideMark/>
          </w:tcPr>
          <w:p w14:paraId="7EDC8E55"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val="en-US" w:eastAsia="es-PE"/>
              </w:rPr>
              <w:t xml:space="preserve">Saudi residents over 18 years old who answered a questionnaire based on Rome IV criteria. </w:t>
            </w:r>
            <w:r w:rsidRPr="0045731A">
              <w:rPr>
                <w:rFonts w:ascii="Times New Roman" w:eastAsia="Times New Roman" w:hAnsi="Times New Roman" w:cs="Times New Roman"/>
                <w:color w:val="000000"/>
                <w:kern w:val="0"/>
                <w:sz w:val="16"/>
                <w:szCs w:val="16"/>
                <w:lang w:eastAsia="es-PE"/>
              </w:rPr>
              <w:t>Excluded minors under 18 and incomplete surveys.</w:t>
            </w:r>
          </w:p>
        </w:tc>
        <w:tc>
          <w:tcPr>
            <w:tcW w:w="0" w:type="auto"/>
            <w:hideMark/>
          </w:tcPr>
          <w:p w14:paraId="6E4D563A"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1,680</w:t>
            </w:r>
          </w:p>
        </w:tc>
        <w:tc>
          <w:tcPr>
            <w:tcW w:w="0" w:type="auto"/>
            <w:hideMark/>
          </w:tcPr>
          <w:p w14:paraId="27F1D8F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64 (1076/1680)</w:t>
            </w:r>
          </w:p>
        </w:tc>
        <w:tc>
          <w:tcPr>
            <w:tcW w:w="0" w:type="auto"/>
            <w:hideMark/>
          </w:tcPr>
          <w:p w14:paraId="041C88B8"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32.2</w:t>
            </w:r>
          </w:p>
        </w:tc>
        <w:tc>
          <w:tcPr>
            <w:tcW w:w="0" w:type="auto"/>
            <w:hideMark/>
          </w:tcPr>
          <w:p w14:paraId="55B5B549"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IV criteria</w:t>
            </w:r>
          </w:p>
        </w:tc>
        <w:tc>
          <w:tcPr>
            <w:tcW w:w="0" w:type="auto"/>
            <w:hideMark/>
          </w:tcPr>
          <w:p w14:paraId="36F8A56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w:t>
            </w:r>
          </w:p>
        </w:tc>
      </w:tr>
      <w:tr w:rsidR="009F6F80" w:rsidRPr="002840E3" w14:paraId="218F53A8" w14:textId="77777777" w:rsidTr="00584B30">
        <w:trPr>
          <w:trHeight w:val="42"/>
        </w:trPr>
        <w:tc>
          <w:tcPr>
            <w:tcW w:w="0" w:type="auto"/>
            <w:hideMark/>
          </w:tcPr>
          <w:p w14:paraId="2B38D610"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Bin Abdulrahman (2022)</w:t>
            </w:r>
          </w:p>
        </w:tc>
        <w:tc>
          <w:tcPr>
            <w:tcW w:w="0" w:type="auto"/>
            <w:hideMark/>
          </w:tcPr>
          <w:p w14:paraId="3E78DB09"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Saudi Arabia</w:t>
            </w:r>
          </w:p>
        </w:tc>
        <w:tc>
          <w:tcPr>
            <w:tcW w:w="0" w:type="auto"/>
            <w:hideMark/>
          </w:tcPr>
          <w:p w14:paraId="3D77BD17"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359DE68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Non-probability</w:t>
            </w:r>
          </w:p>
        </w:tc>
        <w:tc>
          <w:tcPr>
            <w:tcW w:w="0" w:type="auto"/>
            <w:hideMark/>
          </w:tcPr>
          <w:p w14:paraId="05A0EA30"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General Saudi population aged 15 or older who completed an online survey.</w:t>
            </w:r>
          </w:p>
        </w:tc>
        <w:tc>
          <w:tcPr>
            <w:tcW w:w="0" w:type="auto"/>
            <w:hideMark/>
          </w:tcPr>
          <w:p w14:paraId="0944E89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2,802</w:t>
            </w:r>
          </w:p>
        </w:tc>
        <w:tc>
          <w:tcPr>
            <w:tcW w:w="0" w:type="auto"/>
            <w:hideMark/>
          </w:tcPr>
          <w:p w14:paraId="339AADD6"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47.5 (1332/2802)</w:t>
            </w:r>
          </w:p>
        </w:tc>
        <w:tc>
          <w:tcPr>
            <w:tcW w:w="0" w:type="auto"/>
            <w:hideMark/>
          </w:tcPr>
          <w:p w14:paraId="500BB63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w:t>
            </w:r>
          </w:p>
        </w:tc>
        <w:tc>
          <w:tcPr>
            <w:tcW w:w="0" w:type="auto"/>
            <w:hideMark/>
          </w:tcPr>
          <w:p w14:paraId="6C5972A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IV criteria</w:t>
            </w:r>
          </w:p>
        </w:tc>
        <w:tc>
          <w:tcPr>
            <w:tcW w:w="0" w:type="auto"/>
            <w:hideMark/>
          </w:tcPr>
          <w:p w14:paraId="3E8F7BDB"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7</w:t>
            </w:r>
          </w:p>
        </w:tc>
      </w:tr>
      <w:tr w:rsidR="009F6F80" w:rsidRPr="002840E3" w14:paraId="4E8F696E" w14:textId="77777777" w:rsidTr="00584B30">
        <w:trPr>
          <w:trHeight w:val="219"/>
        </w:trPr>
        <w:tc>
          <w:tcPr>
            <w:tcW w:w="0" w:type="auto"/>
            <w:hideMark/>
          </w:tcPr>
          <w:p w14:paraId="1289185E"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Kovács (2022)</w:t>
            </w:r>
          </w:p>
        </w:tc>
        <w:tc>
          <w:tcPr>
            <w:tcW w:w="0" w:type="auto"/>
            <w:hideMark/>
          </w:tcPr>
          <w:p w14:paraId="30789ACD"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Gibraltar</w:t>
            </w:r>
          </w:p>
        </w:tc>
        <w:tc>
          <w:tcPr>
            <w:tcW w:w="0" w:type="auto"/>
            <w:hideMark/>
          </w:tcPr>
          <w:p w14:paraId="1DD77D59"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6EF06EC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Probability-based</w:t>
            </w:r>
          </w:p>
        </w:tc>
        <w:tc>
          <w:tcPr>
            <w:tcW w:w="0" w:type="auto"/>
            <w:hideMark/>
          </w:tcPr>
          <w:p w14:paraId="18D607DB"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Adult residents over 18 years old with at least 5 years of residency, able to read English or Spanish. Excluded those with a history of organic gastrointestinal diseases or intestinal surgery.</w:t>
            </w:r>
          </w:p>
        </w:tc>
        <w:tc>
          <w:tcPr>
            <w:tcW w:w="0" w:type="auto"/>
            <w:hideMark/>
          </w:tcPr>
          <w:p w14:paraId="65F82E4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888</w:t>
            </w:r>
          </w:p>
        </w:tc>
        <w:tc>
          <w:tcPr>
            <w:tcW w:w="0" w:type="auto"/>
            <w:hideMark/>
          </w:tcPr>
          <w:p w14:paraId="7D1546B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56.1 (498/888)</w:t>
            </w:r>
          </w:p>
        </w:tc>
        <w:tc>
          <w:tcPr>
            <w:tcW w:w="0" w:type="auto"/>
            <w:hideMark/>
          </w:tcPr>
          <w:p w14:paraId="3445E4C5"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43.9</w:t>
            </w:r>
          </w:p>
        </w:tc>
        <w:tc>
          <w:tcPr>
            <w:tcW w:w="0" w:type="auto"/>
            <w:hideMark/>
          </w:tcPr>
          <w:p w14:paraId="786625C4"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IV criteria</w:t>
            </w:r>
          </w:p>
        </w:tc>
        <w:tc>
          <w:tcPr>
            <w:tcW w:w="0" w:type="auto"/>
            <w:hideMark/>
          </w:tcPr>
          <w:p w14:paraId="01C3C5F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w:t>
            </w:r>
          </w:p>
        </w:tc>
      </w:tr>
      <w:tr w:rsidR="009F6F80" w:rsidRPr="002840E3" w14:paraId="187384D3" w14:textId="77777777" w:rsidTr="00584B30">
        <w:trPr>
          <w:trHeight w:val="42"/>
        </w:trPr>
        <w:tc>
          <w:tcPr>
            <w:tcW w:w="0" w:type="auto"/>
            <w:hideMark/>
          </w:tcPr>
          <w:p w14:paraId="6ECC77BA"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Kaya (2022)</w:t>
            </w:r>
          </w:p>
        </w:tc>
        <w:tc>
          <w:tcPr>
            <w:tcW w:w="0" w:type="auto"/>
            <w:hideMark/>
          </w:tcPr>
          <w:p w14:paraId="351A187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Turkey</w:t>
            </w:r>
          </w:p>
        </w:tc>
        <w:tc>
          <w:tcPr>
            <w:tcW w:w="0" w:type="auto"/>
            <w:hideMark/>
          </w:tcPr>
          <w:p w14:paraId="4528D39C"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4A4AEDB9"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Non-probability</w:t>
            </w:r>
          </w:p>
        </w:tc>
        <w:tc>
          <w:tcPr>
            <w:tcW w:w="0" w:type="auto"/>
            <w:hideMark/>
          </w:tcPr>
          <w:p w14:paraId="378EBB2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Adults aged 18–49 attending primary care clinics, excluding those with previously diagnosed gastrointestinal diseases, severe psychiatric disorders, and pregnant individuals.</w:t>
            </w:r>
          </w:p>
        </w:tc>
        <w:tc>
          <w:tcPr>
            <w:tcW w:w="0" w:type="auto"/>
            <w:hideMark/>
          </w:tcPr>
          <w:p w14:paraId="79AFBFE7"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487</w:t>
            </w:r>
          </w:p>
        </w:tc>
        <w:tc>
          <w:tcPr>
            <w:tcW w:w="0" w:type="auto"/>
            <w:hideMark/>
          </w:tcPr>
          <w:p w14:paraId="66620C35"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77 (375/487)</w:t>
            </w:r>
          </w:p>
        </w:tc>
        <w:tc>
          <w:tcPr>
            <w:tcW w:w="0" w:type="auto"/>
            <w:hideMark/>
          </w:tcPr>
          <w:p w14:paraId="5A7B40D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33.7</w:t>
            </w:r>
          </w:p>
        </w:tc>
        <w:tc>
          <w:tcPr>
            <w:tcW w:w="0" w:type="auto"/>
            <w:hideMark/>
          </w:tcPr>
          <w:p w14:paraId="457468E7"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IV criteria</w:t>
            </w:r>
          </w:p>
        </w:tc>
        <w:tc>
          <w:tcPr>
            <w:tcW w:w="0" w:type="auto"/>
            <w:hideMark/>
          </w:tcPr>
          <w:p w14:paraId="1DE9411C"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7</w:t>
            </w:r>
          </w:p>
        </w:tc>
      </w:tr>
      <w:tr w:rsidR="009F6F80" w:rsidRPr="002840E3" w14:paraId="2EECC8B7" w14:textId="77777777" w:rsidTr="00584B30">
        <w:trPr>
          <w:trHeight w:val="42"/>
        </w:trPr>
        <w:tc>
          <w:tcPr>
            <w:tcW w:w="0" w:type="auto"/>
            <w:hideMark/>
          </w:tcPr>
          <w:p w14:paraId="22BB483A"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Yazbeck (2023)</w:t>
            </w:r>
          </w:p>
        </w:tc>
        <w:tc>
          <w:tcPr>
            <w:tcW w:w="0" w:type="auto"/>
            <w:hideMark/>
          </w:tcPr>
          <w:p w14:paraId="05CEAE0B"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Lebanon</w:t>
            </w:r>
          </w:p>
        </w:tc>
        <w:tc>
          <w:tcPr>
            <w:tcW w:w="0" w:type="auto"/>
            <w:hideMark/>
          </w:tcPr>
          <w:p w14:paraId="64F78EB8"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082B27ED"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Non-probability</w:t>
            </w:r>
          </w:p>
        </w:tc>
        <w:tc>
          <w:tcPr>
            <w:tcW w:w="0" w:type="auto"/>
            <w:hideMark/>
          </w:tcPr>
          <w:p w14:paraId="7AA764F8"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Lebanese adults over 18 without a prior IBS diagnosis who completed an online questionnaire. Excluded those with a prior IBS diagnosis or incomplete questionnaires.</w:t>
            </w:r>
          </w:p>
        </w:tc>
        <w:tc>
          <w:tcPr>
            <w:tcW w:w="0" w:type="auto"/>
            <w:hideMark/>
          </w:tcPr>
          <w:p w14:paraId="02D96EF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425</w:t>
            </w:r>
          </w:p>
        </w:tc>
        <w:tc>
          <w:tcPr>
            <w:tcW w:w="0" w:type="auto"/>
            <w:hideMark/>
          </w:tcPr>
          <w:p w14:paraId="6A81B5F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76.8 (302/425)</w:t>
            </w:r>
          </w:p>
        </w:tc>
        <w:tc>
          <w:tcPr>
            <w:tcW w:w="0" w:type="auto"/>
            <w:hideMark/>
          </w:tcPr>
          <w:p w14:paraId="0D2DC6B5"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24.53</w:t>
            </w:r>
          </w:p>
        </w:tc>
        <w:tc>
          <w:tcPr>
            <w:tcW w:w="0" w:type="auto"/>
            <w:hideMark/>
          </w:tcPr>
          <w:p w14:paraId="302CC44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IV criteria</w:t>
            </w:r>
          </w:p>
        </w:tc>
        <w:tc>
          <w:tcPr>
            <w:tcW w:w="0" w:type="auto"/>
            <w:hideMark/>
          </w:tcPr>
          <w:p w14:paraId="4073A0C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7</w:t>
            </w:r>
          </w:p>
        </w:tc>
      </w:tr>
      <w:tr w:rsidR="009F6F80" w:rsidRPr="002840E3" w14:paraId="603042C6" w14:textId="77777777" w:rsidTr="00584B30">
        <w:trPr>
          <w:trHeight w:val="42"/>
        </w:trPr>
        <w:tc>
          <w:tcPr>
            <w:tcW w:w="0" w:type="auto"/>
            <w:hideMark/>
          </w:tcPr>
          <w:p w14:paraId="4CDCF211"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Nadeem (2023)</w:t>
            </w:r>
          </w:p>
        </w:tc>
        <w:tc>
          <w:tcPr>
            <w:tcW w:w="0" w:type="auto"/>
            <w:hideMark/>
          </w:tcPr>
          <w:p w14:paraId="533F4AF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Saudi Arabia</w:t>
            </w:r>
          </w:p>
        </w:tc>
        <w:tc>
          <w:tcPr>
            <w:tcW w:w="0" w:type="auto"/>
            <w:hideMark/>
          </w:tcPr>
          <w:p w14:paraId="3E2CE3CA"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5B2B9D57"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Non-probability</w:t>
            </w:r>
          </w:p>
        </w:tc>
        <w:tc>
          <w:tcPr>
            <w:tcW w:w="0" w:type="auto"/>
            <w:hideMark/>
          </w:tcPr>
          <w:p w14:paraId="333FEE18"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Saudi citizens over 18 years old in the Aseer region with a previous IBS diagnosis.</w:t>
            </w:r>
          </w:p>
        </w:tc>
        <w:tc>
          <w:tcPr>
            <w:tcW w:w="0" w:type="auto"/>
            <w:hideMark/>
          </w:tcPr>
          <w:p w14:paraId="369DE03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1,622</w:t>
            </w:r>
          </w:p>
        </w:tc>
        <w:tc>
          <w:tcPr>
            <w:tcW w:w="0" w:type="auto"/>
            <w:hideMark/>
          </w:tcPr>
          <w:p w14:paraId="61B075F9"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44.5 (722/1622)</w:t>
            </w:r>
          </w:p>
        </w:tc>
        <w:tc>
          <w:tcPr>
            <w:tcW w:w="0" w:type="auto"/>
            <w:hideMark/>
          </w:tcPr>
          <w:p w14:paraId="49AACE4A"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w:t>
            </w:r>
          </w:p>
        </w:tc>
        <w:tc>
          <w:tcPr>
            <w:tcW w:w="0" w:type="auto"/>
            <w:hideMark/>
          </w:tcPr>
          <w:p w14:paraId="38B8B7E3"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IV criteria</w:t>
            </w:r>
          </w:p>
        </w:tc>
        <w:tc>
          <w:tcPr>
            <w:tcW w:w="0" w:type="auto"/>
            <w:hideMark/>
          </w:tcPr>
          <w:p w14:paraId="2173527D"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7</w:t>
            </w:r>
          </w:p>
        </w:tc>
      </w:tr>
      <w:tr w:rsidR="009F6F80" w:rsidRPr="002840E3" w14:paraId="5FD65A47" w14:textId="77777777" w:rsidTr="00584B30">
        <w:trPr>
          <w:trHeight w:val="42"/>
        </w:trPr>
        <w:tc>
          <w:tcPr>
            <w:tcW w:w="0" w:type="auto"/>
            <w:hideMark/>
          </w:tcPr>
          <w:p w14:paraId="367E9D11"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Takeoka (2023)</w:t>
            </w:r>
          </w:p>
        </w:tc>
        <w:tc>
          <w:tcPr>
            <w:tcW w:w="0" w:type="auto"/>
            <w:hideMark/>
          </w:tcPr>
          <w:p w14:paraId="325C67AC"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Japan</w:t>
            </w:r>
          </w:p>
        </w:tc>
        <w:tc>
          <w:tcPr>
            <w:tcW w:w="0" w:type="auto"/>
            <w:hideMark/>
          </w:tcPr>
          <w:p w14:paraId="1E020ACD"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4F6521BB"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Probability-based</w:t>
            </w:r>
          </w:p>
        </w:tc>
        <w:tc>
          <w:tcPr>
            <w:tcW w:w="0" w:type="auto"/>
            <w:hideMark/>
          </w:tcPr>
          <w:p w14:paraId="75CBD2C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Urban Japanese residents over 20 years old who agreed to participate in an online survey.</w:t>
            </w:r>
          </w:p>
        </w:tc>
        <w:tc>
          <w:tcPr>
            <w:tcW w:w="0" w:type="auto"/>
            <w:hideMark/>
          </w:tcPr>
          <w:p w14:paraId="27631AC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2,060</w:t>
            </w:r>
          </w:p>
        </w:tc>
        <w:tc>
          <w:tcPr>
            <w:tcW w:w="0" w:type="auto"/>
            <w:hideMark/>
          </w:tcPr>
          <w:p w14:paraId="20080EF4"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50 (1030/2060)</w:t>
            </w:r>
          </w:p>
        </w:tc>
        <w:tc>
          <w:tcPr>
            <w:tcW w:w="0" w:type="auto"/>
            <w:hideMark/>
          </w:tcPr>
          <w:p w14:paraId="7032705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44.5</w:t>
            </w:r>
          </w:p>
        </w:tc>
        <w:tc>
          <w:tcPr>
            <w:tcW w:w="0" w:type="auto"/>
            <w:hideMark/>
          </w:tcPr>
          <w:p w14:paraId="5A0DBC29"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III criteria</w:t>
            </w:r>
          </w:p>
        </w:tc>
        <w:tc>
          <w:tcPr>
            <w:tcW w:w="0" w:type="auto"/>
            <w:hideMark/>
          </w:tcPr>
          <w:p w14:paraId="5BF84E07"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w:t>
            </w:r>
          </w:p>
        </w:tc>
      </w:tr>
      <w:tr w:rsidR="009F6F80" w:rsidRPr="002840E3" w14:paraId="21A0311B" w14:textId="77777777" w:rsidTr="00584B30">
        <w:trPr>
          <w:trHeight w:val="282"/>
        </w:trPr>
        <w:tc>
          <w:tcPr>
            <w:tcW w:w="0" w:type="auto"/>
            <w:hideMark/>
          </w:tcPr>
          <w:p w14:paraId="3D5239AC"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Almario (2023)</w:t>
            </w:r>
          </w:p>
        </w:tc>
        <w:tc>
          <w:tcPr>
            <w:tcW w:w="0" w:type="auto"/>
            <w:hideMark/>
          </w:tcPr>
          <w:p w14:paraId="167B5A3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United States</w:t>
            </w:r>
          </w:p>
        </w:tc>
        <w:tc>
          <w:tcPr>
            <w:tcW w:w="0" w:type="auto"/>
            <w:hideMark/>
          </w:tcPr>
          <w:p w14:paraId="153FFA6C"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5276B4E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Probability-based</w:t>
            </w:r>
          </w:p>
        </w:tc>
        <w:tc>
          <w:tcPr>
            <w:tcW w:w="0" w:type="auto"/>
            <w:hideMark/>
          </w:tcPr>
          <w:p w14:paraId="2F081B67"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Adults over 18 years old who completed the survey in English. Excluded those with previously diagnosed organic gastrointestinal diseases (Crohn’s disease, ulcerative colitis, diverticulitis, or celiac disease).</w:t>
            </w:r>
          </w:p>
        </w:tc>
        <w:tc>
          <w:tcPr>
            <w:tcW w:w="0" w:type="auto"/>
            <w:hideMark/>
          </w:tcPr>
          <w:p w14:paraId="65100B7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88,607</w:t>
            </w:r>
          </w:p>
        </w:tc>
        <w:tc>
          <w:tcPr>
            <w:tcW w:w="0" w:type="auto"/>
            <w:hideMark/>
          </w:tcPr>
          <w:p w14:paraId="3393E3C4"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47.6 (42,176/88,607)</w:t>
            </w:r>
          </w:p>
        </w:tc>
        <w:tc>
          <w:tcPr>
            <w:tcW w:w="0" w:type="auto"/>
            <w:hideMark/>
          </w:tcPr>
          <w:p w14:paraId="4B959764"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w:t>
            </w:r>
          </w:p>
        </w:tc>
        <w:tc>
          <w:tcPr>
            <w:tcW w:w="0" w:type="auto"/>
            <w:hideMark/>
          </w:tcPr>
          <w:p w14:paraId="44DDB237"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IV criteria</w:t>
            </w:r>
          </w:p>
        </w:tc>
        <w:tc>
          <w:tcPr>
            <w:tcW w:w="0" w:type="auto"/>
            <w:hideMark/>
          </w:tcPr>
          <w:p w14:paraId="080ACE7C"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w:t>
            </w:r>
          </w:p>
        </w:tc>
      </w:tr>
      <w:tr w:rsidR="009F6F80" w:rsidRPr="002840E3" w14:paraId="47FF26DD" w14:textId="77777777" w:rsidTr="00584B30">
        <w:trPr>
          <w:trHeight w:val="42"/>
        </w:trPr>
        <w:tc>
          <w:tcPr>
            <w:tcW w:w="0" w:type="auto"/>
            <w:hideMark/>
          </w:tcPr>
          <w:p w14:paraId="1988AC48"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Abdel-Qader (2024)</w:t>
            </w:r>
          </w:p>
        </w:tc>
        <w:tc>
          <w:tcPr>
            <w:tcW w:w="0" w:type="auto"/>
            <w:hideMark/>
          </w:tcPr>
          <w:p w14:paraId="2B4606F9"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Jordan</w:t>
            </w:r>
          </w:p>
        </w:tc>
        <w:tc>
          <w:tcPr>
            <w:tcW w:w="0" w:type="auto"/>
            <w:hideMark/>
          </w:tcPr>
          <w:p w14:paraId="3886368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0FE5C79C"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Probability-based</w:t>
            </w:r>
          </w:p>
        </w:tc>
        <w:tc>
          <w:tcPr>
            <w:tcW w:w="0" w:type="auto"/>
            <w:hideMark/>
          </w:tcPr>
          <w:p w14:paraId="7D276FDA"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Jordanian adults over 18 without a prior IBS diagnosis.</w:t>
            </w:r>
          </w:p>
        </w:tc>
        <w:tc>
          <w:tcPr>
            <w:tcW w:w="0" w:type="auto"/>
            <w:hideMark/>
          </w:tcPr>
          <w:p w14:paraId="6CFB09A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1,042</w:t>
            </w:r>
          </w:p>
        </w:tc>
        <w:tc>
          <w:tcPr>
            <w:tcW w:w="0" w:type="auto"/>
            <w:hideMark/>
          </w:tcPr>
          <w:p w14:paraId="75AD8D66"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56.1 (585/1042)</w:t>
            </w:r>
          </w:p>
        </w:tc>
        <w:tc>
          <w:tcPr>
            <w:tcW w:w="0" w:type="auto"/>
            <w:hideMark/>
          </w:tcPr>
          <w:p w14:paraId="1E168482"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35.9</w:t>
            </w:r>
          </w:p>
        </w:tc>
        <w:tc>
          <w:tcPr>
            <w:tcW w:w="0" w:type="auto"/>
            <w:hideMark/>
          </w:tcPr>
          <w:p w14:paraId="60E62BD8"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IV criteria</w:t>
            </w:r>
          </w:p>
        </w:tc>
        <w:tc>
          <w:tcPr>
            <w:tcW w:w="0" w:type="auto"/>
            <w:hideMark/>
          </w:tcPr>
          <w:p w14:paraId="792CD548"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w:t>
            </w:r>
          </w:p>
        </w:tc>
      </w:tr>
      <w:tr w:rsidR="009F6F80" w:rsidRPr="002840E3" w14:paraId="161B759F" w14:textId="77777777" w:rsidTr="00584B30">
        <w:trPr>
          <w:trHeight w:val="42"/>
        </w:trPr>
        <w:tc>
          <w:tcPr>
            <w:tcW w:w="0" w:type="auto"/>
            <w:hideMark/>
          </w:tcPr>
          <w:p w14:paraId="2282C1EE"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Guido (2024)</w:t>
            </w:r>
          </w:p>
        </w:tc>
        <w:tc>
          <w:tcPr>
            <w:tcW w:w="0" w:type="auto"/>
            <w:hideMark/>
          </w:tcPr>
          <w:p w14:paraId="0D56928B"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Uruguay</w:t>
            </w:r>
          </w:p>
        </w:tc>
        <w:tc>
          <w:tcPr>
            <w:tcW w:w="0" w:type="auto"/>
            <w:hideMark/>
          </w:tcPr>
          <w:p w14:paraId="4D40921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41328ED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Non-probability</w:t>
            </w:r>
          </w:p>
        </w:tc>
        <w:tc>
          <w:tcPr>
            <w:tcW w:w="0" w:type="auto"/>
            <w:hideMark/>
          </w:tcPr>
          <w:p w14:paraId="4B9FD229"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val="en-US" w:eastAsia="es-PE"/>
              </w:rPr>
            </w:pPr>
            <w:r w:rsidRPr="0045731A">
              <w:rPr>
                <w:rFonts w:ascii="Times New Roman" w:eastAsia="Times New Roman" w:hAnsi="Times New Roman" w:cs="Times New Roman"/>
                <w:color w:val="000000"/>
                <w:kern w:val="0"/>
                <w:sz w:val="16"/>
                <w:szCs w:val="16"/>
                <w:lang w:val="en-US" w:eastAsia="es-PE"/>
              </w:rPr>
              <w:t>Uruguayan nationals over 18 who consented to participate. Excluded those with a history of organic gastrointestinal diseases.</w:t>
            </w:r>
          </w:p>
        </w:tc>
        <w:tc>
          <w:tcPr>
            <w:tcW w:w="0" w:type="auto"/>
            <w:hideMark/>
          </w:tcPr>
          <w:p w14:paraId="4D4E3DD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1,052</w:t>
            </w:r>
          </w:p>
        </w:tc>
        <w:tc>
          <w:tcPr>
            <w:tcW w:w="0" w:type="auto"/>
            <w:hideMark/>
          </w:tcPr>
          <w:p w14:paraId="4DA858B8"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79 (827/1052)</w:t>
            </w:r>
          </w:p>
        </w:tc>
        <w:tc>
          <w:tcPr>
            <w:tcW w:w="0" w:type="auto"/>
            <w:hideMark/>
          </w:tcPr>
          <w:p w14:paraId="4E607A56"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44</w:t>
            </w:r>
          </w:p>
        </w:tc>
        <w:tc>
          <w:tcPr>
            <w:tcW w:w="0" w:type="auto"/>
            <w:hideMark/>
          </w:tcPr>
          <w:p w14:paraId="664219D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IV criteria</w:t>
            </w:r>
          </w:p>
        </w:tc>
        <w:tc>
          <w:tcPr>
            <w:tcW w:w="0" w:type="auto"/>
            <w:hideMark/>
          </w:tcPr>
          <w:p w14:paraId="10E757A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7</w:t>
            </w:r>
          </w:p>
        </w:tc>
      </w:tr>
      <w:tr w:rsidR="009F6F80" w:rsidRPr="002840E3" w14:paraId="14C6A097" w14:textId="77777777" w:rsidTr="00584B30">
        <w:trPr>
          <w:trHeight w:val="42"/>
        </w:trPr>
        <w:tc>
          <w:tcPr>
            <w:tcW w:w="0" w:type="auto"/>
            <w:hideMark/>
          </w:tcPr>
          <w:p w14:paraId="367C0C36"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Alawi (2024)</w:t>
            </w:r>
          </w:p>
        </w:tc>
        <w:tc>
          <w:tcPr>
            <w:tcW w:w="0" w:type="auto"/>
            <w:hideMark/>
          </w:tcPr>
          <w:p w14:paraId="4FED36FA"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Bahrain</w:t>
            </w:r>
          </w:p>
        </w:tc>
        <w:tc>
          <w:tcPr>
            <w:tcW w:w="0" w:type="auto"/>
            <w:hideMark/>
          </w:tcPr>
          <w:p w14:paraId="5A62F9F9"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221CA78A"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Probability-based</w:t>
            </w:r>
          </w:p>
        </w:tc>
        <w:tc>
          <w:tcPr>
            <w:tcW w:w="0" w:type="auto"/>
            <w:hideMark/>
          </w:tcPr>
          <w:p w14:paraId="40542A0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val="en-US" w:eastAsia="es-PE"/>
              </w:rPr>
              <w:t xml:space="preserve">Bahraini adults over 18 who consented to participate, without previous gastrointestinal diagnoses. </w:t>
            </w:r>
            <w:r w:rsidRPr="0045731A">
              <w:rPr>
                <w:rFonts w:ascii="Times New Roman" w:eastAsia="Times New Roman" w:hAnsi="Times New Roman" w:cs="Times New Roman"/>
                <w:color w:val="000000"/>
                <w:kern w:val="0"/>
                <w:sz w:val="16"/>
                <w:szCs w:val="16"/>
                <w:lang w:eastAsia="es-PE"/>
              </w:rPr>
              <w:t>Excluded non-residents, individuals under 18, and incomplete questionnaires.</w:t>
            </w:r>
          </w:p>
        </w:tc>
        <w:tc>
          <w:tcPr>
            <w:tcW w:w="0" w:type="auto"/>
            <w:hideMark/>
          </w:tcPr>
          <w:p w14:paraId="77DE3B84"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622</w:t>
            </w:r>
          </w:p>
        </w:tc>
        <w:tc>
          <w:tcPr>
            <w:tcW w:w="0" w:type="auto"/>
            <w:hideMark/>
          </w:tcPr>
          <w:p w14:paraId="239E2E64"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59.1 (367/622)</w:t>
            </w:r>
          </w:p>
        </w:tc>
        <w:tc>
          <w:tcPr>
            <w:tcW w:w="0" w:type="auto"/>
            <w:hideMark/>
          </w:tcPr>
          <w:p w14:paraId="06667A7D"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36</w:t>
            </w:r>
          </w:p>
        </w:tc>
        <w:tc>
          <w:tcPr>
            <w:tcW w:w="0" w:type="auto"/>
            <w:hideMark/>
          </w:tcPr>
          <w:p w14:paraId="2475BDD1"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IV criteria</w:t>
            </w:r>
          </w:p>
        </w:tc>
        <w:tc>
          <w:tcPr>
            <w:tcW w:w="0" w:type="auto"/>
            <w:hideMark/>
          </w:tcPr>
          <w:p w14:paraId="53FFBB70"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8</w:t>
            </w:r>
          </w:p>
        </w:tc>
      </w:tr>
      <w:tr w:rsidR="009F6F80" w:rsidRPr="002840E3" w14:paraId="44F9385F" w14:textId="77777777" w:rsidTr="00584B30">
        <w:trPr>
          <w:trHeight w:val="42"/>
        </w:trPr>
        <w:tc>
          <w:tcPr>
            <w:tcW w:w="0" w:type="auto"/>
            <w:hideMark/>
          </w:tcPr>
          <w:p w14:paraId="230B7FB9" w14:textId="77777777" w:rsidR="009F6F80" w:rsidRPr="00FF7FBD"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FF7FBD">
              <w:rPr>
                <w:rFonts w:ascii="Times New Roman" w:eastAsia="Times New Roman" w:hAnsi="Times New Roman" w:cs="Times New Roman"/>
                <w:color w:val="000000"/>
                <w:kern w:val="0"/>
                <w:sz w:val="16"/>
                <w:szCs w:val="16"/>
                <w:lang w:eastAsia="es-PE"/>
              </w:rPr>
              <w:t>Almuzani (2024)</w:t>
            </w:r>
          </w:p>
        </w:tc>
        <w:tc>
          <w:tcPr>
            <w:tcW w:w="0" w:type="auto"/>
            <w:hideMark/>
          </w:tcPr>
          <w:p w14:paraId="0B2F9EE6"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Saudi Arabia</w:t>
            </w:r>
          </w:p>
        </w:tc>
        <w:tc>
          <w:tcPr>
            <w:tcW w:w="0" w:type="auto"/>
            <w:hideMark/>
          </w:tcPr>
          <w:p w14:paraId="3CEF83FE"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Cross-sectional study</w:t>
            </w:r>
          </w:p>
        </w:tc>
        <w:tc>
          <w:tcPr>
            <w:tcW w:w="0" w:type="auto"/>
            <w:hideMark/>
          </w:tcPr>
          <w:p w14:paraId="4BA78815"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Non-probability</w:t>
            </w:r>
          </w:p>
        </w:tc>
        <w:tc>
          <w:tcPr>
            <w:tcW w:w="0" w:type="auto"/>
            <w:hideMark/>
          </w:tcPr>
          <w:p w14:paraId="751C5B2D"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val="en-US" w:eastAsia="es-PE"/>
              </w:rPr>
              <w:t xml:space="preserve">Saudi residents of the Qassim region over 18 years old who consented to participate. </w:t>
            </w:r>
            <w:r w:rsidRPr="0045731A">
              <w:rPr>
                <w:rFonts w:ascii="Times New Roman" w:eastAsia="Times New Roman" w:hAnsi="Times New Roman" w:cs="Times New Roman"/>
                <w:color w:val="000000"/>
                <w:kern w:val="0"/>
                <w:sz w:val="16"/>
                <w:szCs w:val="16"/>
                <w:lang w:eastAsia="es-PE"/>
              </w:rPr>
              <w:t>Excluded non-residents and non-Saudis.</w:t>
            </w:r>
          </w:p>
        </w:tc>
        <w:tc>
          <w:tcPr>
            <w:tcW w:w="0" w:type="auto"/>
            <w:hideMark/>
          </w:tcPr>
          <w:p w14:paraId="5BE2CD79"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402</w:t>
            </w:r>
          </w:p>
        </w:tc>
        <w:tc>
          <w:tcPr>
            <w:tcW w:w="0" w:type="auto"/>
            <w:hideMark/>
          </w:tcPr>
          <w:p w14:paraId="26F18C2D"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61.7 (248/402)</w:t>
            </w:r>
          </w:p>
        </w:tc>
        <w:tc>
          <w:tcPr>
            <w:tcW w:w="0" w:type="auto"/>
            <w:hideMark/>
          </w:tcPr>
          <w:p w14:paraId="1B9B5F6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w:t>
            </w:r>
          </w:p>
        </w:tc>
        <w:tc>
          <w:tcPr>
            <w:tcW w:w="0" w:type="auto"/>
            <w:hideMark/>
          </w:tcPr>
          <w:p w14:paraId="32A8EAEF"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Rome IV criteria</w:t>
            </w:r>
          </w:p>
        </w:tc>
        <w:tc>
          <w:tcPr>
            <w:tcW w:w="0" w:type="auto"/>
            <w:hideMark/>
          </w:tcPr>
          <w:p w14:paraId="1549A2DA" w14:textId="77777777" w:rsidR="009F6F80" w:rsidRPr="0045731A" w:rsidRDefault="009F6F80" w:rsidP="0045731A">
            <w:pPr>
              <w:adjustRightInd w:val="0"/>
              <w:snapToGrid w:val="0"/>
              <w:spacing w:after="0" w:line="240" w:lineRule="auto"/>
              <w:ind w:rightChars="50" w:right="110"/>
              <w:rPr>
                <w:rFonts w:ascii="Times New Roman" w:eastAsia="Times New Roman" w:hAnsi="Times New Roman" w:cs="Times New Roman"/>
                <w:color w:val="000000"/>
                <w:kern w:val="0"/>
                <w:sz w:val="16"/>
                <w:szCs w:val="16"/>
                <w:lang w:eastAsia="es-PE"/>
              </w:rPr>
            </w:pPr>
            <w:r w:rsidRPr="0045731A">
              <w:rPr>
                <w:rFonts w:ascii="Times New Roman" w:eastAsia="Times New Roman" w:hAnsi="Times New Roman" w:cs="Times New Roman"/>
                <w:color w:val="000000"/>
                <w:kern w:val="0"/>
                <w:sz w:val="16"/>
                <w:szCs w:val="16"/>
                <w:lang w:eastAsia="es-PE"/>
              </w:rPr>
              <w:t>7</w:t>
            </w:r>
          </w:p>
        </w:tc>
      </w:tr>
    </w:tbl>
    <w:p w14:paraId="27F470AD" w14:textId="77777777" w:rsidR="009F6F80" w:rsidRPr="00E929E3" w:rsidRDefault="009F6F80" w:rsidP="009F6F80">
      <w:pPr>
        <w:spacing w:after="0"/>
        <w:rPr>
          <w:rFonts w:ascii="Times New Roman" w:hAnsi="Times New Roman" w:cs="Times New Roman"/>
          <w:sz w:val="20"/>
          <w:szCs w:val="20"/>
          <w:lang w:val="en-US"/>
        </w:rPr>
      </w:pPr>
    </w:p>
    <w:p w14:paraId="13B34957" w14:textId="77777777" w:rsidR="009E48E0" w:rsidRDefault="009E48E0">
      <w:pPr>
        <w:rPr>
          <w:lang w:eastAsia="zh-CN"/>
        </w:rPr>
      </w:pPr>
    </w:p>
    <w:p w14:paraId="75B2D5DA" w14:textId="0BFC50C1" w:rsidR="00022FA7" w:rsidRPr="001B2503" w:rsidRDefault="001B2503" w:rsidP="00022FA7">
      <w:pPr>
        <w:pStyle w:val="af2"/>
        <w:rPr>
          <w:b/>
          <w:bCs/>
          <w:lang w:val="en-US" w:eastAsia="zh-CN"/>
        </w:rPr>
      </w:pPr>
      <w:r w:rsidRPr="001B2503">
        <w:rPr>
          <w:rFonts w:hint="eastAsia"/>
          <w:b/>
          <w:bCs/>
          <w:lang w:val="en-US" w:eastAsia="zh-CN"/>
        </w:rPr>
        <w:t>References</w:t>
      </w:r>
    </w:p>
    <w:p w14:paraId="4C56EC43" w14:textId="77777777" w:rsidR="001B2503" w:rsidRPr="001B2503" w:rsidRDefault="001B2503" w:rsidP="001B2503">
      <w:pPr>
        <w:rPr>
          <w:rFonts w:hint="eastAsia"/>
          <w:lang w:val="en-US" w:eastAsia="zh-CN"/>
        </w:rPr>
      </w:pPr>
    </w:p>
    <w:p w14:paraId="68C2F804" w14:textId="77777777" w:rsidR="00022FA7" w:rsidRPr="00022FA7" w:rsidRDefault="00022FA7" w:rsidP="00022FA7">
      <w:pPr>
        <w:pStyle w:val="af2"/>
      </w:pPr>
      <w:r w:rsidRPr="00022FA7">
        <w:rPr>
          <w:lang w:val="en-US"/>
        </w:rPr>
        <w:t xml:space="preserve">10. </w:t>
      </w:r>
      <w:r w:rsidRPr="00022FA7">
        <w:rPr>
          <w:lang w:val="en-US"/>
        </w:rPr>
        <w:tab/>
        <w:t xml:space="preserve">Miwa H. Prevalence of irritable bowel syndrome in Japan: Internet survey using Rome III criteria. </w:t>
      </w:r>
      <w:r w:rsidRPr="00022FA7">
        <w:t xml:space="preserve">Patient Prefer Adherence. 2008;2:143–7. </w:t>
      </w:r>
    </w:p>
    <w:p w14:paraId="1AB199FB" w14:textId="77777777" w:rsidR="00022FA7" w:rsidRPr="00022FA7" w:rsidRDefault="00022FA7" w:rsidP="00022FA7">
      <w:pPr>
        <w:pStyle w:val="af2"/>
        <w:rPr>
          <w:lang w:val="en-US"/>
        </w:rPr>
      </w:pPr>
      <w:r w:rsidRPr="00022FA7">
        <w:t xml:space="preserve">11. </w:t>
      </w:r>
      <w:r w:rsidRPr="00022FA7">
        <w:tab/>
        <w:t xml:space="preserve">Gómez Álvarez DF, Morales Vargas JG, Rojas Medina LMA, Mújica Oviedo SC, Camacho López PA, Rueda Jaimes GE. Factores sociosanitarios y prevalencia del síndrome del intestino irritable según los criterios diagnósticos de Roma III en una población general de Colombia. </w:t>
      </w:r>
      <w:r w:rsidRPr="00022FA7">
        <w:rPr>
          <w:lang w:val="en-US"/>
        </w:rPr>
        <w:t xml:space="preserve">Gastroenterol Hepatol. 2009;32(6):395–400. </w:t>
      </w:r>
      <w:proofErr w:type="gramStart"/>
      <w:r w:rsidRPr="00022FA7">
        <w:rPr>
          <w:lang w:val="en-US"/>
        </w:rPr>
        <w:t>doi:10.1016/j.gastrohep</w:t>
      </w:r>
      <w:proofErr w:type="gramEnd"/>
      <w:r w:rsidRPr="00022FA7">
        <w:rPr>
          <w:lang w:val="en-US"/>
        </w:rPr>
        <w:t>.2009.01.177</w:t>
      </w:r>
    </w:p>
    <w:p w14:paraId="2A6CF492" w14:textId="77777777" w:rsidR="00022FA7" w:rsidRPr="00022FA7" w:rsidRDefault="00022FA7" w:rsidP="00022FA7">
      <w:pPr>
        <w:pStyle w:val="af2"/>
        <w:rPr>
          <w:lang w:val="en-US"/>
        </w:rPr>
      </w:pPr>
      <w:r w:rsidRPr="00022FA7">
        <w:rPr>
          <w:lang w:val="en-US"/>
        </w:rPr>
        <w:t xml:space="preserve">12. </w:t>
      </w:r>
      <w:r w:rsidRPr="00022FA7">
        <w:rPr>
          <w:lang w:val="en-US"/>
        </w:rPr>
        <w:tab/>
        <w:t xml:space="preserve">Lee S, Wu J, Ma YL, Tsang A, Guo W-J, Sung J. Irritable bowel syndrome is strongly associated with generalized anxiety disorder: a community study. Aliment </w:t>
      </w:r>
      <w:proofErr w:type="spellStart"/>
      <w:r w:rsidRPr="00022FA7">
        <w:rPr>
          <w:lang w:val="en-US"/>
        </w:rPr>
        <w:t>Pharmacol</w:t>
      </w:r>
      <w:proofErr w:type="spellEnd"/>
      <w:r w:rsidRPr="00022FA7">
        <w:rPr>
          <w:lang w:val="en-US"/>
        </w:rPr>
        <w:t xml:space="preserve"> Ther. 2009;30(6):643–51. doi:10.1111/j.1365-2036.</w:t>
      </w:r>
      <w:proofErr w:type="gramStart"/>
      <w:r w:rsidRPr="00022FA7">
        <w:rPr>
          <w:lang w:val="en-US"/>
        </w:rPr>
        <w:t>2009.04074.x</w:t>
      </w:r>
      <w:proofErr w:type="gramEnd"/>
    </w:p>
    <w:p w14:paraId="30EF5C55" w14:textId="77777777" w:rsidR="00022FA7" w:rsidRPr="00022FA7" w:rsidRDefault="00022FA7" w:rsidP="00022FA7">
      <w:pPr>
        <w:pStyle w:val="af2"/>
        <w:rPr>
          <w:lang w:val="en-US"/>
        </w:rPr>
      </w:pPr>
      <w:r w:rsidRPr="00022FA7">
        <w:rPr>
          <w:lang w:val="en-US"/>
        </w:rPr>
        <w:t xml:space="preserve">13. </w:t>
      </w:r>
      <w:r w:rsidRPr="00022FA7">
        <w:rPr>
          <w:lang w:val="en-US"/>
        </w:rPr>
        <w:tab/>
        <w:t xml:space="preserve">Park DW, Lee OY, Shim SG, Jun DW, Lee KN, Kim HY, et al. The Differences in Prevalence and Sociodemographic Characteristics of Irritable Bowel Syndrome According to Rome II and Rome III. J </w:t>
      </w:r>
      <w:proofErr w:type="spellStart"/>
      <w:r w:rsidRPr="00022FA7">
        <w:rPr>
          <w:lang w:val="en-US"/>
        </w:rPr>
        <w:t>Neurogastroenterol</w:t>
      </w:r>
      <w:proofErr w:type="spellEnd"/>
      <w:r w:rsidRPr="00022FA7">
        <w:rPr>
          <w:lang w:val="en-US"/>
        </w:rPr>
        <w:t xml:space="preserve"> Motil. 2010;16(2):186–93. doi:10.5056/jnm.2010.16.2.186</w:t>
      </w:r>
    </w:p>
    <w:p w14:paraId="69B5F3CE" w14:textId="77777777" w:rsidR="00022FA7" w:rsidRPr="00022FA7" w:rsidRDefault="00022FA7" w:rsidP="00022FA7">
      <w:pPr>
        <w:pStyle w:val="af2"/>
        <w:rPr>
          <w:lang w:val="en-US"/>
        </w:rPr>
      </w:pPr>
      <w:r w:rsidRPr="00022FA7">
        <w:rPr>
          <w:lang w:val="en-US"/>
        </w:rPr>
        <w:t xml:space="preserve">14. </w:t>
      </w:r>
      <w:r w:rsidRPr="00022FA7">
        <w:rPr>
          <w:lang w:val="en-US"/>
        </w:rPr>
        <w:tab/>
        <w:t xml:space="preserve">Kubo M, Fujiwara Y, Shiba M, </w:t>
      </w:r>
      <w:proofErr w:type="spellStart"/>
      <w:r w:rsidRPr="00022FA7">
        <w:rPr>
          <w:lang w:val="en-US"/>
        </w:rPr>
        <w:t>Kohata</w:t>
      </w:r>
      <w:proofErr w:type="spellEnd"/>
      <w:r w:rsidRPr="00022FA7">
        <w:rPr>
          <w:lang w:val="en-US"/>
        </w:rPr>
        <w:t xml:space="preserve"> Y, Yamagami H, Tanigawa T, et al. Differences between risk factors among irritable bowel syndrome subtypes in Japanese adults. </w:t>
      </w:r>
      <w:proofErr w:type="spellStart"/>
      <w:r w:rsidRPr="00022FA7">
        <w:rPr>
          <w:lang w:val="en-US"/>
        </w:rPr>
        <w:t>Neurogastroenterol</w:t>
      </w:r>
      <w:proofErr w:type="spellEnd"/>
      <w:r w:rsidRPr="00022FA7">
        <w:rPr>
          <w:lang w:val="en-US"/>
        </w:rPr>
        <w:t xml:space="preserve"> Motil. 2011;23(3):249–54. doi:10.1111/j.1365-2982.</w:t>
      </w:r>
      <w:proofErr w:type="gramStart"/>
      <w:r w:rsidRPr="00022FA7">
        <w:rPr>
          <w:lang w:val="en-US"/>
        </w:rPr>
        <w:t>2010.01640.x</w:t>
      </w:r>
      <w:proofErr w:type="gramEnd"/>
    </w:p>
    <w:p w14:paraId="04571841" w14:textId="77777777" w:rsidR="00022FA7" w:rsidRPr="00022FA7" w:rsidRDefault="00022FA7" w:rsidP="00022FA7">
      <w:pPr>
        <w:pStyle w:val="af2"/>
        <w:rPr>
          <w:lang w:val="en-US"/>
        </w:rPr>
      </w:pPr>
      <w:r w:rsidRPr="00022FA7">
        <w:rPr>
          <w:lang w:val="en-US"/>
        </w:rPr>
        <w:t xml:space="preserve">15. </w:t>
      </w:r>
      <w:r w:rsidRPr="00022FA7">
        <w:rPr>
          <w:lang w:val="en-US"/>
        </w:rPr>
        <w:tab/>
      </w:r>
      <w:proofErr w:type="spellStart"/>
      <w:r w:rsidRPr="00022FA7">
        <w:rPr>
          <w:lang w:val="en-US"/>
        </w:rPr>
        <w:t>Makharia</w:t>
      </w:r>
      <w:proofErr w:type="spellEnd"/>
      <w:r w:rsidRPr="00022FA7">
        <w:rPr>
          <w:lang w:val="en-US"/>
        </w:rPr>
        <w:t xml:space="preserve"> GK, Verma AK, </w:t>
      </w:r>
      <w:proofErr w:type="spellStart"/>
      <w:r w:rsidRPr="00022FA7">
        <w:rPr>
          <w:lang w:val="en-US"/>
        </w:rPr>
        <w:t>Amarchand</w:t>
      </w:r>
      <w:proofErr w:type="spellEnd"/>
      <w:r w:rsidRPr="00022FA7">
        <w:rPr>
          <w:lang w:val="en-US"/>
        </w:rPr>
        <w:t xml:space="preserve"> R, Goswami A, Singh P, Agnihotri A, et al. Prevalence of Irritable Bowel Syndrome: A Community Based Study </w:t>
      </w:r>
      <w:proofErr w:type="gramStart"/>
      <w:r w:rsidRPr="00022FA7">
        <w:rPr>
          <w:lang w:val="en-US"/>
        </w:rPr>
        <w:t>From</w:t>
      </w:r>
      <w:proofErr w:type="gramEnd"/>
      <w:r w:rsidRPr="00022FA7">
        <w:rPr>
          <w:lang w:val="en-US"/>
        </w:rPr>
        <w:t xml:space="preserve"> Northern India. J </w:t>
      </w:r>
      <w:proofErr w:type="spellStart"/>
      <w:r w:rsidRPr="00022FA7">
        <w:rPr>
          <w:lang w:val="en-US"/>
        </w:rPr>
        <w:t>Neurogastroenterol</w:t>
      </w:r>
      <w:proofErr w:type="spellEnd"/>
      <w:r w:rsidRPr="00022FA7">
        <w:rPr>
          <w:lang w:val="en-US"/>
        </w:rPr>
        <w:t xml:space="preserve"> Motil. 2011;17(1):82–7. doi:10.5056/jnm.2011.17.1.82</w:t>
      </w:r>
    </w:p>
    <w:p w14:paraId="1C4A371A" w14:textId="77777777" w:rsidR="00022FA7" w:rsidRPr="00022FA7" w:rsidRDefault="00022FA7" w:rsidP="00022FA7">
      <w:pPr>
        <w:pStyle w:val="af2"/>
        <w:rPr>
          <w:lang w:val="en-US"/>
        </w:rPr>
      </w:pPr>
      <w:r w:rsidRPr="00022FA7">
        <w:rPr>
          <w:lang w:val="en-US"/>
        </w:rPr>
        <w:t xml:space="preserve">16. </w:t>
      </w:r>
      <w:r w:rsidRPr="00022FA7">
        <w:rPr>
          <w:lang w:val="en-US"/>
        </w:rPr>
        <w:tab/>
        <w:t xml:space="preserve">Gamarra RGG, Sánchez JGR, Jiménez FL, Benavides FC, Vélez CD. </w:t>
      </w:r>
      <w:r w:rsidRPr="00022FA7">
        <w:t xml:space="preserve">Prevalencia del Sindrome de Intestino Irritable en la Población Adulta de Chiclayo durante el año 2011. </w:t>
      </w:r>
      <w:r w:rsidRPr="00022FA7">
        <w:rPr>
          <w:lang w:val="en-US"/>
        </w:rPr>
        <w:t>Rev Gastroenterol Perú. 2012;381–6. doi:10.47892/rgp.2012.324.305</w:t>
      </w:r>
    </w:p>
    <w:p w14:paraId="6630B0D7" w14:textId="77777777" w:rsidR="00022FA7" w:rsidRPr="00022FA7" w:rsidRDefault="00022FA7" w:rsidP="00022FA7">
      <w:pPr>
        <w:pStyle w:val="af2"/>
        <w:rPr>
          <w:lang w:val="en-US"/>
        </w:rPr>
      </w:pPr>
      <w:r w:rsidRPr="00022FA7">
        <w:rPr>
          <w:lang w:val="en-US"/>
        </w:rPr>
        <w:t xml:space="preserve">17. </w:t>
      </w:r>
      <w:r w:rsidRPr="00022FA7">
        <w:rPr>
          <w:lang w:val="en-US"/>
        </w:rPr>
        <w:tab/>
        <w:t>Lee YY, Waid A, Tan HJ, Chua ASB, Whitehead WE. Rome III survey of irritable bowel syndrome among ethnic Malays. World J Gastroenterol. 2012;18(44):6475–80; discussion p. 6479. doi:10.3748/</w:t>
      </w:r>
      <w:proofErr w:type="gramStart"/>
      <w:r w:rsidRPr="00022FA7">
        <w:rPr>
          <w:lang w:val="en-US"/>
        </w:rPr>
        <w:t>wjg.v18.i</w:t>
      </w:r>
      <w:proofErr w:type="gramEnd"/>
      <w:r w:rsidRPr="00022FA7">
        <w:rPr>
          <w:lang w:val="en-US"/>
        </w:rPr>
        <w:t>44.6475</w:t>
      </w:r>
    </w:p>
    <w:p w14:paraId="74FD247C" w14:textId="77777777" w:rsidR="00022FA7" w:rsidRPr="00022FA7" w:rsidRDefault="00022FA7" w:rsidP="00022FA7">
      <w:pPr>
        <w:pStyle w:val="af2"/>
        <w:rPr>
          <w:lang w:val="it-IT"/>
        </w:rPr>
      </w:pPr>
      <w:r w:rsidRPr="00022FA7">
        <w:rPr>
          <w:lang w:val="fr-MC"/>
        </w:rPr>
        <w:t xml:space="preserve">18. </w:t>
      </w:r>
      <w:r w:rsidRPr="00022FA7">
        <w:rPr>
          <w:lang w:val="fr-MC"/>
        </w:rPr>
        <w:tab/>
        <w:t xml:space="preserve">Chang F-Y, Chen P-H, Wu T-C, Pan W-H, Chang H-Y, Wu S-J, et al. </w:t>
      </w:r>
      <w:r w:rsidRPr="00022FA7">
        <w:rPr>
          <w:lang w:val="en-US"/>
        </w:rPr>
        <w:t xml:space="preserve">Prevalence of functional gastrointestinal disorders in Taiwan: questionnaire-based survey for adults based on the Rome III criteria. </w:t>
      </w:r>
      <w:r w:rsidRPr="00022FA7">
        <w:rPr>
          <w:lang w:val="it-IT"/>
        </w:rPr>
        <w:t xml:space="preserve">Asia Pac J Clin Nutr. 2012;21(4):594–600. </w:t>
      </w:r>
    </w:p>
    <w:p w14:paraId="2E6D96F8" w14:textId="77777777" w:rsidR="00022FA7" w:rsidRPr="00022FA7" w:rsidRDefault="00022FA7" w:rsidP="00022FA7">
      <w:pPr>
        <w:pStyle w:val="af2"/>
        <w:rPr>
          <w:lang w:val="en-US"/>
        </w:rPr>
      </w:pPr>
      <w:r w:rsidRPr="00022FA7">
        <w:rPr>
          <w:lang w:val="it-IT"/>
        </w:rPr>
        <w:t xml:space="preserve">19. </w:t>
      </w:r>
      <w:r w:rsidRPr="00022FA7">
        <w:rPr>
          <w:lang w:val="it-IT"/>
        </w:rPr>
        <w:tab/>
        <w:t xml:space="preserve">Chirila I, Petrariu FD, Ciortescu I, Mihai C, Drug VL. </w:t>
      </w:r>
      <w:r w:rsidRPr="00022FA7">
        <w:rPr>
          <w:lang w:val="en-US"/>
        </w:rPr>
        <w:t xml:space="preserve">Diet and irritable bowel syndrome. J </w:t>
      </w:r>
      <w:proofErr w:type="spellStart"/>
      <w:r w:rsidRPr="00022FA7">
        <w:rPr>
          <w:lang w:val="en-US"/>
        </w:rPr>
        <w:t>Gastrointest</w:t>
      </w:r>
      <w:proofErr w:type="spellEnd"/>
      <w:r w:rsidRPr="00022FA7">
        <w:rPr>
          <w:lang w:val="en-US"/>
        </w:rPr>
        <w:t xml:space="preserve"> Liver Dis JGLD. 2012;21(4):357–62. </w:t>
      </w:r>
    </w:p>
    <w:p w14:paraId="3D456D8E" w14:textId="77777777" w:rsidR="00022FA7" w:rsidRPr="00022FA7" w:rsidRDefault="00022FA7" w:rsidP="00022FA7">
      <w:pPr>
        <w:pStyle w:val="af2"/>
        <w:rPr>
          <w:lang w:val="en-US"/>
        </w:rPr>
      </w:pPr>
      <w:r w:rsidRPr="00022FA7">
        <w:rPr>
          <w:lang w:val="en-US"/>
        </w:rPr>
        <w:t xml:space="preserve">20. </w:t>
      </w:r>
      <w:r w:rsidRPr="00022FA7">
        <w:rPr>
          <w:lang w:val="en-US"/>
        </w:rPr>
        <w:tab/>
        <w:t xml:space="preserve">Miwa H. Life style in persons with functional gastrointestinal disorders--large-scale internet survey of lifestyle in Japan. </w:t>
      </w:r>
      <w:proofErr w:type="spellStart"/>
      <w:r w:rsidRPr="00022FA7">
        <w:rPr>
          <w:lang w:val="en-US"/>
        </w:rPr>
        <w:t>Neurogastroenterol</w:t>
      </w:r>
      <w:proofErr w:type="spellEnd"/>
      <w:r w:rsidRPr="00022FA7">
        <w:rPr>
          <w:lang w:val="en-US"/>
        </w:rPr>
        <w:t xml:space="preserve"> Motil. 2012;24(5):464–71, e217. doi:10.1111/j.1365-2982.</w:t>
      </w:r>
      <w:proofErr w:type="gramStart"/>
      <w:r w:rsidRPr="00022FA7">
        <w:rPr>
          <w:lang w:val="en-US"/>
        </w:rPr>
        <w:t>2011.01872.x</w:t>
      </w:r>
      <w:proofErr w:type="gramEnd"/>
    </w:p>
    <w:p w14:paraId="2B88A2AD" w14:textId="77777777" w:rsidR="00022FA7" w:rsidRPr="00022FA7" w:rsidRDefault="00022FA7" w:rsidP="00022FA7">
      <w:pPr>
        <w:pStyle w:val="af2"/>
        <w:rPr>
          <w:lang w:val="en-US"/>
        </w:rPr>
      </w:pPr>
      <w:r w:rsidRPr="00022FA7">
        <w:rPr>
          <w:lang w:val="en-US"/>
        </w:rPr>
        <w:t xml:space="preserve">21. </w:t>
      </w:r>
      <w:r w:rsidRPr="00022FA7">
        <w:rPr>
          <w:lang w:val="en-US"/>
        </w:rPr>
        <w:tab/>
      </w:r>
      <w:proofErr w:type="spellStart"/>
      <w:r w:rsidRPr="00022FA7">
        <w:rPr>
          <w:lang w:val="en-US"/>
        </w:rPr>
        <w:t>Esmaillzadeh</w:t>
      </w:r>
      <w:proofErr w:type="spellEnd"/>
      <w:r w:rsidRPr="00022FA7">
        <w:rPr>
          <w:lang w:val="en-US"/>
        </w:rPr>
        <w:t xml:space="preserve"> A, </w:t>
      </w:r>
      <w:proofErr w:type="spellStart"/>
      <w:r w:rsidRPr="00022FA7">
        <w:rPr>
          <w:lang w:val="en-US"/>
        </w:rPr>
        <w:t>Keshteli</w:t>
      </w:r>
      <w:proofErr w:type="spellEnd"/>
      <w:r w:rsidRPr="00022FA7">
        <w:rPr>
          <w:lang w:val="en-US"/>
        </w:rPr>
        <w:t xml:space="preserve"> AH, </w:t>
      </w:r>
      <w:proofErr w:type="spellStart"/>
      <w:r w:rsidRPr="00022FA7">
        <w:rPr>
          <w:lang w:val="en-US"/>
        </w:rPr>
        <w:t>Hajishafiee</w:t>
      </w:r>
      <w:proofErr w:type="spellEnd"/>
      <w:r w:rsidRPr="00022FA7">
        <w:rPr>
          <w:lang w:val="en-US"/>
        </w:rPr>
        <w:t xml:space="preserve"> M, Feizi A, </w:t>
      </w:r>
      <w:proofErr w:type="spellStart"/>
      <w:r w:rsidRPr="00022FA7">
        <w:rPr>
          <w:lang w:val="en-US"/>
        </w:rPr>
        <w:t>Feinle</w:t>
      </w:r>
      <w:proofErr w:type="spellEnd"/>
      <w:r w:rsidRPr="00022FA7">
        <w:rPr>
          <w:lang w:val="en-US"/>
        </w:rPr>
        <w:t>-Bisset C, Adibi P. Consumption of spicy foods and the prevalence of irritable bowel syndrome. World J Gastroenterol. 2013;19(38):6465–71. doi:10.3748/</w:t>
      </w:r>
      <w:proofErr w:type="gramStart"/>
      <w:r w:rsidRPr="00022FA7">
        <w:rPr>
          <w:lang w:val="en-US"/>
        </w:rPr>
        <w:t>wjg.v19.i</w:t>
      </w:r>
      <w:proofErr w:type="gramEnd"/>
      <w:r w:rsidRPr="00022FA7">
        <w:rPr>
          <w:lang w:val="en-US"/>
        </w:rPr>
        <w:t>38.6465</w:t>
      </w:r>
    </w:p>
    <w:p w14:paraId="33D58244" w14:textId="77777777" w:rsidR="00022FA7" w:rsidRPr="00022FA7" w:rsidRDefault="00022FA7" w:rsidP="00022FA7">
      <w:pPr>
        <w:pStyle w:val="af2"/>
      </w:pPr>
      <w:r w:rsidRPr="00022FA7">
        <w:rPr>
          <w:lang w:val="en-US"/>
        </w:rPr>
        <w:t xml:space="preserve">22. </w:t>
      </w:r>
      <w:r w:rsidRPr="00022FA7">
        <w:rPr>
          <w:lang w:val="en-US"/>
        </w:rPr>
        <w:tab/>
        <w:t>Madrid-Silva AM, Defilippi-</w:t>
      </w:r>
      <w:proofErr w:type="spellStart"/>
      <w:r w:rsidRPr="00022FA7">
        <w:rPr>
          <w:lang w:val="en-US"/>
        </w:rPr>
        <w:t>Caffri</w:t>
      </w:r>
      <w:proofErr w:type="spellEnd"/>
      <w:r w:rsidRPr="00022FA7">
        <w:rPr>
          <w:lang w:val="en-US"/>
        </w:rPr>
        <w:t xml:space="preserve"> C, Landskron-Ramos G, Olguín-Herrera F, Reyes-Ponce A, Castro-Lara A, et al. </w:t>
      </w:r>
      <w:r w:rsidRPr="00022FA7">
        <w:t>Prevalencia de síntomas de intestino irritable en población asistente a centros comerciales de Santiago de Chile. Rev Gastroenterol México. 2013;78(4):203–10. doi:10.1016/j.rgmx.2013.07.004</w:t>
      </w:r>
    </w:p>
    <w:p w14:paraId="20F3461E" w14:textId="77777777" w:rsidR="00022FA7" w:rsidRPr="00022FA7" w:rsidRDefault="00022FA7" w:rsidP="00022FA7">
      <w:pPr>
        <w:pStyle w:val="af2"/>
        <w:rPr>
          <w:lang w:val="en-US"/>
        </w:rPr>
      </w:pPr>
      <w:r w:rsidRPr="00022FA7">
        <w:t xml:space="preserve">23. </w:t>
      </w:r>
      <w:r w:rsidRPr="00022FA7">
        <w:tab/>
        <w:t xml:space="preserve">Krogsgaard LR, Engsbro AL, Bytzer P. The epidemiology of irritable bowel syndrome in Denmark. </w:t>
      </w:r>
      <w:r w:rsidRPr="00022FA7">
        <w:rPr>
          <w:lang w:val="en-US"/>
        </w:rPr>
        <w:t>A population-based survey in adults ≤50 years of age. Scand J Gastroenterol. 2013;48(5):523–9. doi:10.3109/00365521.2013.775328</w:t>
      </w:r>
    </w:p>
    <w:p w14:paraId="2FD5B774" w14:textId="77777777" w:rsidR="00022FA7" w:rsidRPr="00022FA7" w:rsidRDefault="00022FA7" w:rsidP="00022FA7">
      <w:pPr>
        <w:pStyle w:val="af2"/>
        <w:rPr>
          <w:lang w:val="en-US"/>
        </w:rPr>
      </w:pPr>
      <w:r w:rsidRPr="00022FA7">
        <w:rPr>
          <w:lang w:val="en-US"/>
        </w:rPr>
        <w:t xml:space="preserve">24. </w:t>
      </w:r>
      <w:r w:rsidRPr="00022FA7">
        <w:rPr>
          <w:lang w:val="en-US"/>
        </w:rPr>
        <w:tab/>
        <w:t>Satake R, Sugawara N, Sato K, Takahashi I, Nakaji S, Yasui-</w:t>
      </w:r>
      <w:proofErr w:type="spellStart"/>
      <w:r w:rsidRPr="00022FA7">
        <w:rPr>
          <w:lang w:val="en-US"/>
        </w:rPr>
        <w:t>Furukori</w:t>
      </w:r>
      <w:proofErr w:type="spellEnd"/>
      <w:r w:rsidRPr="00022FA7">
        <w:rPr>
          <w:lang w:val="en-US"/>
        </w:rPr>
        <w:t xml:space="preserve"> N, et al. Prevalence and Predictive Factors of Irritable Bowel Syndrome in a Community-dwelling Population in Japan. Intern Med Tokyo </w:t>
      </w:r>
      <w:proofErr w:type="spellStart"/>
      <w:r w:rsidRPr="00022FA7">
        <w:rPr>
          <w:lang w:val="en-US"/>
        </w:rPr>
        <w:t>Jpn</w:t>
      </w:r>
      <w:proofErr w:type="spellEnd"/>
      <w:r w:rsidRPr="00022FA7">
        <w:rPr>
          <w:lang w:val="en-US"/>
        </w:rPr>
        <w:t>. 2015;54(24):3105–12. doi:10.2169/internalmedicine.54.5378</w:t>
      </w:r>
    </w:p>
    <w:p w14:paraId="34EBACB7" w14:textId="77777777" w:rsidR="00022FA7" w:rsidRPr="00022FA7" w:rsidRDefault="00022FA7" w:rsidP="00022FA7">
      <w:pPr>
        <w:pStyle w:val="af2"/>
        <w:rPr>
          <w:lang w:val="en-US"/>
        </w:rPr>
      </w:pPr>
      <w:r w:rsidRPr="00022FA7">
        <w:rPr>
          <w:lang w:val="en-US"/>
        </w:rPr>
        <w:t xml:space="preserve">25. </w:t>
      </w:r>
      <w:r w:rsidRPr="00022FA7">
        <w:rPr>
          <w:lang w:val="en-US"/>
        </w:rPr>
        <w:tab/>
      </w:r>
      <w:proofErr w:type="spellStart"/>
      <w:r w:rsidRPr="00022FA7">
        <w:rPr>
          <w:lang w:val="en-US"/>
        </w:rPr>
        <w:t>Costanian</w:t>
      </w:r>
      <w:proofErr w:type="spellEnd"/>
      <w:r w:rsidRPr="00022FA7">
        <w:rPr>
          <w:lang w:val="en-US"/>
        </w:rPr>
        <w:t xml:space="preserve"> C, Tamim H, Assaad S. Prevalence and factors associated with irritable bowel syndrome among university students in Lebanon: findings from a cross-sectional study. World J Gastroenterol. 2015;21(12):3628–35. doi:10.3748/</w:t>
      </w:r>
      <w:proofErr w:type="gramStart"/>
      <w:r w:rsidRPr="00022FA7">
        <w:rPr>
          <w:lang w:val="en-US"/>
        </w:rPr>
        <w:t>wjg.v21.i</w:t>
      </w:r>
      <w:proofErr w:type="gramEnd"/>
      <w:r w:rsidRPr="00022FA7">
        <w:rPr>
          <w:lang w:val="en-US"/>
        </w:rPr>
        <w:t>12.3628</w:t>
      </w:r>
    </w:p>
    <w:p w14:paraId="504DBE93" w14:textId="77777777" w:rsidR="00022FA7" w:rsidRPr="00022FA7" w:rsidRDefault="00022FA7" w:rsidP="00022FA7">
      <w:pPr>
        <w:pStyle w:val="af2"/>
        <w:rPr>
          <w:lang w:val="en-US"/>
        </w:rPr>
      </w:pPr>
      <w:r w:rsidRPr="00022FA7">
        <w:rPr>
          <w:lang w:val="en-US"/>
        </w:rPr>
        <w:t xml:space="preserve">26. </w:t>
      </w:r>
      <w:r w:rsidRPr="00022FA7">
        <w:rPr>
          <w:lang w:val="en-US"/>
        </w:rPr>
        <w:tab/>
        <w:t>Ghoshal UC, Singh R. Frequency and risk factors of functional gastro-intestinal disorders in a rural Indian population. J Gastroenterol Hepatol. 2017;32(2):378–87. doi:10.1111/jgh.13465</w:t>
      </w:r>
    </w:p>
    <w:p w14:paraId="5194DBED" w14:textId="77777777" w:rsidR="00022FA7" w:rsidRPr="00022FA7" w:rsidRDefault="00022FA7" w:rsidP="00022FA7">
      <w:pPr>
        <w:pStyle w:val="af2"/>
        <w:rPr>
          <w:lang w:val="en-US"/>
        </w:rPr>
      </w:pPr>
      <w:r w:rsidRPr="00022FA7">
        <w:rPr>
          <w:lang w:val="en-US"/>
        </w:rPr>
        <w:t xml:space="preserve">27. </w:t>
      </w:r>
      <w:r w:rsidRPr="00022FA7">
        <w:rPr>
          <w:lang w:val="en-US"/>
        </w:rPr>
        <w:tab/>
        <w:t xml:space="preserve">Althaus A, </w:t>
      </w:r>
      <w:proofErr w:type="spellStart"/>
      <w:r w:rsidRPr="00022FA7">
        <w:rPr>
          <w:lang w:val="en-US"/>
        </w:rPr>
        <w:t>Broicher</w:t>
      </w:r>
      <w:proofErr w:type="spellEnd"/>
      <w:r w:rsidRPr="00022FA7">
        <w:rPr>
          <w:lang w:val="en-US"/>
        </w:rPr>
        <w:t xml:space="preserve"> W, Wittkamp P, Andresen V, Lohse AW, Löwe B. Determinants and frequency of irritable bowel syndrome in a German sample. Z Gastroenterol. 2016;54(3):217–25. doi:10.1055/s-0041-106856</w:t>
      </w:r>
    </w:p>
    <w:p w14:paraId="56C5FAB9" w14:textId="77777777" w:rsidR="00022FA7" w:rsidRPr="00022FA7" w:rsidRDefault="00022FA7" w:rsidP="00022FA7">
      <w:pPr>
        <w:pStyle w:val="af2"/>
        <w:rPr>
          <w:lang w:val="it-IT"/>
        </w:rPr>
      </w:pPr>
      <w:r w:rsidRPr="00022FA7">
        <w:rPr>
          <w:lang w:val="en-US"/>
        </w:rPr>
        <w:t xml:space="preserve">28. </w:t>
      </w:r>
      <w:r w:rsidRPr="00022FA7">
        <w:rPr>
          <w:lang w:val="en-US"/>
        </w:rPr>
        <w:tab/>
        <w:t xml:space="preserve">Siah KTH, Wong RK, Chan YH, Ho KY, </w:t>
      </w:r>
      <w:proofErr w:type="spellStart"/>
      <w:r w:rsidRPr="00022FA7">
        <w:rPr>
          <w:lang w:val="en-US"/>
        </w:rPr>
        <w:t>Gwee</w:t>
      </w:r>
      <w:proofErr w:type="spellEnd"/>
      <w:r w:rsidRPr="00022FA7">
        <w:rPr>
          <w:lang w:val="en-US"/>
        </w:rPr>
        <w:t xml:space="preserve"> K-A. Prevalence of Irritable Bowel Syndrome in Singapore and Its Association with Dietary, Lifestyle, and Environmental Factors. </w:t>
      </w:r>
      <w:r w:rsidRPr="00022FA7">
        <w:rPr>
          <w:lang w:val="it-IT"/>
        </w:rPr>
        <w:t>J Neurogastroenterol Motil. 2016;22(4):670–6. doi:10.5056/jnm15148</w:t>
      </w:r>
    </w:p>
    <w:p w14:paraId="04306D11" w14:textId="77777777" w:rsidR="00022FA7" w:rsidRPr="00022FA7" w:rsidRDefault="00022FA7" w:rsidP="00022FA7">
      <w:pPr>
        <w:pStyle w:val="af2"/>
        <w:rPr>
          <w:lang w:val="en-US"/>
        </w:rPr>
      </w:pPr>
      <w:r w:rsidRPr="00022FA7">
        <w:rPr>
          <w:lang w:val="it-IT"/>
        </w:rPr>
        <w:t xml:space="preserve">29. </w:t>
      </w:r>
      <w:r w:rsidRPr="00022FA7">
        <w:rPr>
          <w:lang w:val="it-IT"/>
        </w:rPr>
        <w:tab/>
        <w:t xml:space="preserve">Chatila R, Merhi M, Hariri E, Sabbah N, Deeb ME. </w:t>
      </w:r>
      <w:r w:rsidRPr="00022FA7">
        <w:rPr>
          <w:lang w:val="en-US"/>
        </w:rPr>
        <w:t xml:space="preserve">Irritable bowel syndrome: prevalence, risk factors in an adult Lebanese population. BMC Gastroenterol. </w:t>
      </w:r>
      <w:proofErr w:type="gramStart"/>
      <w:r w:rsidRPr="00022FA7">
        <w:rPr>
          <w:lang w:val="en-US"/>
        </w:rPr>
        <w:t>2017;17:137</w:t>
      </w:r>
      <w:proofErr w:type="gramEnd"/>
      <w:r w:rsidRPr="00022FA7">
        <w:rPr>
          <w:lang w:val="en-US"/>
        </w:rPr>
        <w:t>. doi:10.1186/s12876-017-0698-2</w:t>
      </w:r>
    </w:p>
    <w:p w14:paraId="50D4E131" w14:textId="77777777" w:rsidR="00022FA7" w:rsidRPr="00022FA7" w:rsidRDefault="00022FA7" w:rsidP="00022FA7">
      <w:pPr>
        <w:pStyle w:val="af2"/>
        <w:rPr>
          <w:lang w:val="en-US"/>
        </w:rPr>
      </w:pPr>
      <w:r w:rsidRPr="00022FA7">
        <w:rPr>
          <w:lang w:val="en-US"/>
        </w:rPr>
        <w:t xml:space="preserve">30. </w:t>
      </w:r>
      <w:r w:rsidRPr="00022FA7">
        <w:rPr>
          <w:lang w:val="en-US"/>
        </w:rPr>
        <w:tab/>
        <w:t xml:space="preserve">Alharbi SH, </w:t>
      </w:r>
      <w:proofErr w:type="spellStart"/>
      <w:r w:rsidRPr="00022FA7">
        <w:rPr>
          <w:lang w:val="en-US"/>
        </w:rPr>
        <w:t>Alateeq</w:t>
      </w:r>
      <w:proofErr w:type="spellEnd"/>
      <w:r w:rsidRPr="00022FA7">
        <w:rPr>
          <w:lang w:val="en-US"/>
        </w:rPr>
        <w:t xml:space="preserve"> FA, Alshammari KI, Ahmed HG, Alharbi SH, </w:t>
      </w:r>
      <w:proofErr w:type="spellStart"/>
      <w:r w:rsidRPr="00022FA7">
        <w:rPr>
          <w:lang w:val="en-US"/>
        </w:rPr>
        <w:t>Alateeq</w:t>
      </w:r>
      <w:proofErr w:type="spellEnd"/>
      <w:r w:rsidRPr="00022FA7">
        <w:rPr>
          <w:lang w:val="en-US"/>
        </w:rPr>
        <w:t xml:space="preserve"> FA, et al. IBS common features among Northern Saudi population according to Rome IV criteria. AIMS Med Sci. 2019;6(2):148–57. doi:10.3934/medsci.2019.2.148</w:t>
      </w:r>
    </w:p>
    <w:p w14:paraId="11D0019A" w14:textId="77777777" w:rsidR="00022FA7" w:rsidRPr="00022FA7" w:rsidRDefault="00022FA7" w:rsidP="00022FA7">
      <w:pPr>
        <w:pStyle w:val="af2"/>
        <w:rPr>
          <w:lang w:val="en-US"/>
        </w:rPr>
      </w:pPr>
      <w:r w:rsidRPr="00022FA7">
        <w:rPr>
          <w:lang w:val="en-US"/>
        </w:rPr>
        <w:t xml:space="preserve">31. </w:t>
      </w:r>
      <w:r w:rsidRPr="00022FA7">
        <w:rPr>
          <w:lang w:val="en-US"/>
        </w:rPr>
        <w:tab/>
        <w:t xml:space="preserve">Van den Houte K, Carbone F, </w:t>
      </w:r>
      <w:proofErr w:type="spellStart"/>
      <w:r w:rsidRPr="00022FA7">
        <w:rPr>
          <w:lang w:val="en-US"/>
        </w:rPr>
        <w:t>Pannemans</w:t>
      </w:r>
      <w:proofErr w:type="spellEnd"/>
      <w:r w:rsidRPr="00022FA7">
        <w:rPr>
          <w:lang w:val="en-US"/>
        </w:rPr>
        <w:t xml:space="preserve"> J, Corsetti M, Fischler B, </w:t>
      </w:r>
      <w:proofErr w:type="spellStart"/>
      <w:r w:rsidRPr="00022FA7">
        <w:rPr>
          <w:lang w:val="en-US"/>
        </w:rPr>
        <w:t>Piessevaux</w:t>
      </w:r>
      <w:proofErr w:type="spellEnd"/>
      <w:r w:rsidRPr="00022FA7">
        <w:rPr>
          <w:lang w:val="en-US"/>
        </w:rPr>
        <w:t xml:space="preserve"> H, et al. Prevalence and impact of self-reported irritable bowel symptoms in the general population. United </w:t>
      </w:r>
      <w:proofErr w:type="spellStart"/>
      <w:r w:rsidRPr="00022FA7">
        <w:rPr>
          <w:lang w:val="en-US"/>
        </w:rPr>
        <w:t>Eur</w:t>
      </w:r>
      <w:proofErr w:type="spellEnd"/>
      <w:r w:rsidRPr="00022FA7">
        <w:rPr>
          <w:lang w:val="en-US"/>
        </w:rPr>
        <w:t xml:space="preserve"> Gastroenterol J. 2019;7(2):307–15. doi:10.1177/2050640618821804</w:t>
      </w:r>
    </w:p>
    <w:p w14:paraId="73DA1A87" w14:textId="77777777" w:rsidR="00022FA7" w:rsidRPr="00022FA7" w:rsidRDefault="00022FA7" w:rsidP="00022FA7">
      <w:pPr>
        <w:pStyle w:val="af2"/>
        <w:rPr>
          <w:lang w:val="en-US"/>
        </w:rPr>
      </w:pPr>
      <w:r w:rsidRPr="00022FA7">
        <w:rPr>
          <w:lang w:val="en-US"/>
        </w:rPr>
        <w:t xml:space="preserve">32. </w:t>
      </w:r>
      <w:r w:rsidRPr="00022FA7">
        <w:rPr>
          <w:lang w:val="en-US"/>
        </w:rPr>
        <w:tab/>
        <w:t xml:space="preserve">Palsson OS, Whitehead W, </w:t>
      </w:r>
      <w:proofErr w:type="spellStart"/>
      <w:r w:rsidRPr="00022FA7">
        <w:rPr>
          <w:lang w:val="en-US"/>
        </w:rPr>
        <w:t>Törnblom</w:t>
      </w:r>
      <w:proofErr w:type="spellEnd"/>
      <w:r w:rsidRPr="00022FA7">
        <w:rPr>
          <w:lang w:val="en-US"/>
        </w:rPr>
        <w:t xml:space="preserve"> H, Sperber AD, Simren M. Prevalence of Rome IV Functional Bowel Disorders Among Adults in the United States, Canada, and the United Kingdom. Gastroenterology. 2020;158(5):1262-1273.e3. </w:t>
      </w:r>
      <w:proofErr w:type="gramStart"/>
      <w:r w:rsidRPr="00022FA7">
        <w:rPr>
          <w:lang w:val="en-US"/>
        </w:rPr>
        <w:t>doi:10.1053/j.gastro</w:t>
      </w:r>
      <w:proofErr w:type="gramEnd"/>
      <w:r w:rsidRPr="00022FA7">
        <w:rPr>
          <w:lang w:val="en-US"/>
        </w:rPr>
        <w:t>.2019.12.021</w:t>
      </w:r>
    </w:p>
    <w:p w14:paraId="1138A5FB" w14:textId="77777777" w:rsidR="00022FA7" w:rsidRPr="00022FA7" w:rsidRDefault="00022FA7" w:rsidP="00022FA7">
      <w:pPr>
        <w:pStyle w:val="af2"/>
        <w:rPr>
          <w:lang w:val="en-US"/>
        </w:rPr>
      </w:pPr>
      <w:r w:rsidRPr="00022FA7">
        <w:rPr>
          <w:lang w:val="en-US"/>
        </w:rPr>
        <w:t xml:space="preserve">33. </w:t>
      </w:r>
      <w:r w:rsidRPr="00022FA7">
        <w:rPr>
          <w:lang w:val="en-US"/>
        </w:rPr>
        <w:tab/>
        <w:t>Umrani S, Jamshed W, Rizwan A. Association Between Psychological Disorders and Irritable Bowel Syndrome. Cureus. 2021;13(4</w:t>
      </w:r>
      <w:proofErr w:type="gramStart"/>
      <w:r w:rsidRPr="00022FA7">
        <w:rPr>
          <w:lang w:val="en-US"/>
        </w:rPr>
        <w:t>):e</w:t>
      </w:r>
      <w:proofErr w:type="gramEnd"/>
      <w:r w:rsidRPr="00022FA7">
        <w:rPr>
          <w:lang w:val="en-US"/>
        </w:rPr>
        <w:t>14513. doi:10.7759/cureus.14513</w:t>
      </w:r>
    </w:p>
    <w:p w14:paraId="45444841" w14:textId="77777777" w:rsidR="00022FA7" w:rsidRPr="00022FA7" w:rsidRDefault="00022FA7" w:rsidP="00022FA7">
      <w:pPr>
        <w:pStyle w:val="af2"/>
        <w:rPr>
          <w:lang w:val="en-US"/>
        </w:rPr>
      </w:pPr>
      <w:r w:rsidRPr="00022FA7">
        <w:rPr>
          <w:lang w:val="en-US"/>
        </w:rPr>
        <w:t xml:space="preserve">34. </w:t>
      </w:r>
      <w:r w:rsidRPr="00022FA7">
        <w:rPr>
          <w:lang w:val="en-US"/>
        </w:rPr>
        <w:tab/>
        <w:t xml:space="preserve">Palma J, Antoniewicz J, Borecki K, </w:t>
      </w:r>
      <w:proofErr w:type="spellStart"/>
      <w:r w:rsidRPr="00022FA7">
        <w:rPr>
          <w:lang w:val="en-US"/>
        </w:rPr>
        <w:t>Tejchman</w:t>
      </w:r>
      <w:proofErr w:type="spellEnd"/>
      <w:r w:rsidRPr="00022FA7">
        <w:rPr>
          <w:lang w:val="en-US"/>
        </w:rPr>
        <w:t xml:space="preserve"> K, </w:t>
      </w:r>
      <w:proofErr w:type="spellStart"/>
      <w:r w:rsidRPr="00022FA7">
        <w:rPr>
          <w:lang w:val="en-US"/>
        </w:rPr>
        <w:t>Skonieczna-</w:t>
      </w:r>
      <w:r w:rsidRPr="00022FA7">
        <w:rPr>
          <w:rFonts w:ascii="Cambria" w:hAnsi="Cambria" w:cs="Cambria"/>
          <w:lang w:val="en-US"/>
        </w:rPr>
        <w:t>Ż</w:t>
      </w:r>
      <w:r w:rsidRPr="00022FA7">
        <w:rPr>
          <w:lang w:val="en-US"/>
        </w:rPr>
        <w:t>ydecka</w:t>
      </w:r>
      <w:proofErr w:type="spellEnd"/>
      <w:r w:rsidRPr="00022FA7">
        <w:rPr>
          <w:lang w:val="en-US"/>
        </w:rPr>
        <w:t xml:space="preserve"> K, Maciejewska-Markiewicz D, et</w:t>
      </w:r>
      <w:r w:rsidRPr="00022FA7">
        <w:rPr>
          <w:rFonts w:ascii="等线" w:eastAsia="等线" w:hAnsi="等线" w:cs="等线" w:hint="eastAsia"/>
          <w:lang w:val="en-US"/>
        </w:rPr>
        <w:t> </w:t>
      </w:r>
      <w:r w:rsidRPr="00022FA7">
        <w:rPr>
          <w:lang w:val="en-US"/>
        </w:rPr>
        <w:t>al. Irritable Bowel Syndrome Prevalence among Participants of Woodstock Rock Festival in Poland Based on Rome IV Criteria Questionnaire. Int J Environ Res Public Health. 2021;18(21):11464. doi:10.3390/ijerph182111464</w:t>
      </w:r>
    </w:p>
    <w:p w14:paraId="6794B6AF" w14:textId="77777777" w:rsidR="00022FA7" w:rsidRPr="00022FA7" w:rsidRDefault="00022FA7" w:rsidP="00022FA7">
      <w:pPr>
        <w:pStyle w:val="af2"/>
        <w:rPr>
          <w:lang w:val="en-US"/>
        </w:rPr>
      </w:pPr>
      <w:r w:rsidRPr="00022FA7">
        <w:rPr>
          <w:lang w:val="en-US"/>
        </w:rPr>
        <w:t xml:space="preserve">35. </w:t>
      </w:r>
      <w:r w:rsidRPr="00022FA7">
        <w:rPr>
          <w:lang w:val="en-US"/>
        </w:rPr>
        <w:tab/>
      </w:r>
      <w:proofErr w:type="spellStart"/>
      <w:r w:rsidRPr="00022FA7">
        <w:rPr>
          <w:lang w:val="en-US"/>
        </w:rPr>
        <w:t>Arishi</w:t>
      </w:r>
      <w:proofErr w:type="spellEnd"/>
      <w:r w:rsidRPr="00022FA7">
        <w:rPr>
          <w:lang w:val="en-US"/>
        </w:rPr>
        <w:t xml:space="preserve"> AM, </w:t>
      </w:r>
      <w:proofErr w:type="spellStart"/>
      <w:r w:rsidRPr="00022FA7">
        <w:rPr>
          <w:lang w:val="en-US"/>
        </w:rPr>
        <w:t>Elmakki</w:t>
      </w:r>
      <w:proofErr w:type="spellEnd"/>
      <w:r w:rsidRPr="00022FA7">
        <w:rPr>
          <w:lang w:val="en-US"/>
        </w:rPr>
        <w:t xml:space="preserve"> EE, Hakami OM, </w:t>
      </w:r>
      <w:proofErr w:type="spellStart"/>
      <w:r w:rsidRPr="00022FA7">
        <w:rPr>
          <w:lang w:val="en-US"/>
        </w:rPr>
        <w:t>Alganmy</w:t>
      </w:r>
      <w:proofErr w:type="spellEnd"/>
      <w:r w:rsidRPr="00022FA7">
        <w:rPr>
          <w:lang w:val="en-US"/>
        </w:rPr>
        <w:t xml:space="preserve"> OM, </w:t>
      </w:r>
      <w:proofErr w:type="spellStart"/>
      <w:r w:rsidRPr="00022FA7">
        <w:rPr>
          <w:lang w:val="en-US"/>
        </w:rPr>
        <w:t>Maashi</w:t>
      </w:r>
      <w:proofErr w:type="spellEnd"/>
      <w:r w:rsidRPr="00022FA7">
        <w:rPr>
          <w:lang w:val="en-US"/>
        </w:rPr>
        <w:t xml:space="preserve"> SM, Al-Khairat HK, et al. </w:t>
      </w:r>
      <w:proofErr w:type="gramStart"/>
      <w:r w:rsidRPr="00022FA7">
        <w:rPr>
          <w:lang w:val="en-US"/>
        </w:rPr>
        <w:t>Irritable Bowel Syndrome</w:t>
      </w:r>
      <w:proofErr w:type="gramEnd"/>
      <w:r w:rsidRPr="00022FA7">
        <w:rPr>
          <w:lang w:val="en-US"/>
        </w:rPr>
        <w:t>: Prevalence and Risk Factors in Jazan Region, Saudi Arabia. Cureus. 2021;13(6</w:t>
      </w:r>
      <w:proofErr w:type="gramStart"/>
      <w:r w:rsidRPr="00022FA7">
        <w:rPr>
          <w:lang w:val="en-US"/>
        </w:rPr>
        <w:t>):e</w:t>
      </w:r>
      <w:proofErr w:type="gramEnd"/>
      <w:r w:rsidRPr="00022FA7">
        <w:rPr>
          <w:lang w:val="en-US"/>
        </w:rPr>
        <w:t>15979. doi:10.7759/cureus.15979</w:t>
      </w:r>
    </w:p>
    <w:p w14:paraId="4F3145F1" w14:textId="77777777" w:rsidR="00022FA7" w:rsidRPr="00022FA7" w:rsidRDefault="00022FA7" w:rsidP="00022FA7">
      <w:pPr>
        <w:pStyle w:val="af2"/>
        <w:rPr>
          <w:lang w:val="en-US"/>
        </w:rPr>
      </w:pPr>
      <w:r w:rsidRPr="00022FA7">
        <w:rPr>
          <w:lang w:val="en-US"/>
        </w:rPr>
        <w:t xml:space="preserve">36. </w:t>
      </w:r>
      <w:r w:rsidRPr="00022FA7">
        <w:rPr>
          <w:lang w:val="en-US"/>
        </w:rPr>
        <w:tab/>
        <w:t xml:space="preserve">Ghosh DK, Nath M, Biswas A, Khondakar MFA, Ghosh CK. Prevalence of irritable bowel syndrome: A comparison between rural and urban settings in Bangladesh: IBS among rural and urban population. Bangladesh Med Res </w:t>
      </w:r>
      <w:proofErr w:type="spellStart"/>
      <w:r w:rsidRPr="00022FA7">
        <w:rPr>
          <w:lang w:val="en-US"/>
        </w:rPr>
        <w:t>Counc</w:t>
      </w:r>
      <w:proofErr w:type="spellEnd"/>
      <w:r w:rsidRPr="00022FA7">
        <w:rPr>
          <w:lang w:val="en-US"/>
        </w:rPr>
        <w:t xml:space="preserve"> Bull. 2021;47(1):70–7. doi:10.3329/</w:t>
      </w:r>
      <w:proofErr w:type="gramStart"/>
      <w:r w:rsidRPr="00022FA7">
        <w:rPr>
          <w:lang w:val="en-US"/>
        </w:rPr>
        <w:t>bmrcb.v</w:t>
      </w:r>
      <w:proofErr w:type="gramEnd"/>
      <w:r w:rsidRPr="00022FA7">
        <w:rPr>
          <w:lang w:val="en-US"/>
        </w:rPr>
        <w:t>47i1.55792</w:t>
      </w:r>
    </w:p>
    <w:p w14:paraId="30551DBF" w14:textId="77777777" w:rsidR="00022FA7" w:rsidRPr="00022FA7" w:rsidRDefault="00022FA7" w:rsidP="00022FA7">
      <w:pPr>
        <w:pStyle w:val="af2"/>
        <w:rPr>
          <w:lang w:val="fr-MC"/>
        </w:rPr>
      </w:pPr>
      <w:r w:rsidRPr="00022FA7">
        <w:rPr>
          <w:lang w:val="en-US"/>
        </w:rPr>
        <w:t xml:space="preserve">37. </w:t>
      </w:r>
      <w:r w:rsidRPr="00022FA7">
        <w:rPr>
          <w:lang w:val="en-US"/>
        </w:rPr>
        <w:tab/>
      </w:r>
      <w:proofErr w:type="spellStart"/>
      <w:r w:rsidRPr="00022FA7">
        <w:rPr>
          <w:lang w:val="en-US"/>
        </w:rPr>
        <w:t>Bachani</w:t>
      </w:r>
      <w:proofErr w:type="spellEnd"/>
      <w:r w:rsidRPr="00022FA7">
        <w:rPr>
          <w:lang w:val="en-US"/>
        </w:rPr>
        <w:t xml:space="preserve"> P, Kumar L, Kumar N, Fatima M, Naz S, Memon MK, et al. Prevalence of Irritable Bowel Syndrome and Frequency of Symptoms in the General Population of Pakistan. </w:t>
      </w:r>
      <w:r w:rsidRPr="00022FA7">
        <w:rPr>
          <w:lang w:val="fr-MC"/>
        </w:rPr>
        <w:t>Cureus. 2021;13(1):e12541. doi:10.7759/cureus.12541</w:t>
      </w:r>
    </w:p>
    <w:p w14:paraId="4C62F124" w14:textId="77777777" w:rsidR="00022FA7" w:rsidRPr="00022FA7" w:rsidRDefault="00022FA7" w:rsidP="00022FA7">
      <w:pPr>
        <w:pStyle w:val="af2"/>
        <w:rPr>
          <w:lang w:val="en-US"/>
        </w:rPr>
      </w:pPr>
      <w:r w:rsidRPr="00022FA7">
        <w:rPr>
          <w:lang w:val="fr-MC"/>
        </w:rPr>
        <w:t xml:space="preserve">38. </w:t>
      </w:r>
      <w:r w:rsidRPr="00022FA7">
        <w:rPr>
          <w:lang w:val="fr-MC"/>
        </w:rPr>
        <w:tab/>
        <w:t xml:space="preserve">Javadekar NS, Oka GA, Joshi AS, Vaste P, Tamane S, Lawate PS. </w:t>
      </w:r>
      <w:r w:rsidRPr="00022FA7">
        <w:rPr>
          <w:lang w:val="en-US"/>
        </w:rPr>
        <w:t xml:space="preserve">Prevalence of irritable bowel syndrome and metabolic syndrome among young adults in an annual health check-up setting. JGH Open </w:t>
      </w:r>
      <w:proofErr w:type="spellStart"/>
      <w:r w:rsidRPr="00022FA7">
        <w:rPr>
          <w:lang w:val="en-US"/>
        </w:rPr>
        <w:t>Open</w:t>
      </w:r>
      <w:proofErr w:type="spellEnd"/>
      <w:r w:rsidRPr="00022FA7">
        <w:rPr>
          <w:lang w:val="en-US"/>
        </w:rPr>
        <w:t xml:space="preserve"> Access J Gastroenterol Hepatol. 2021;5(10):1148–53. doi:10.1002/jgh3.12639</w:t>
      </w:r>
    </w:p>
    <w:p w14:paraId="0AC9DA3B" w14:textId="77777777" w:rsidR="00022FA7" w:rsidRPr="00022FA7" w:rsidRDefault="00022FA7" w:rsidP="00022FA7">
      <w:pPr>
        <w:pStyle w:val="af2"/>
        <w:rPr>
          <w:lang w:val="en-US"/>
        </w:rPr>
      </w:pPr>
      <w:r w:rsidRPr="00022FA7">
        <w:rPr>
          <w:lang w:val="fr-MC"/>
        </w:rPr>
        <w:t xml:space="preserve">39. </w:t>
      </w:r>
      <w:r w:rsidRPr="00022FA7">
        <w:rPr>
          <w:lang w:val="fr-MC"/>
        </w:rPr>
        <w:tab/>
        <w:t xml:space="preserve">Yao X, Yang YS, Cui LH, Sun G, Peng LH, Wang WF, et al. </w:t>
      </w:r>
      <w:r w:rsidRPr="00022FA7">
        <w:rPr>
          <w:lang w:val="en-US"/>
        </w:rPr>
        <w:t>The overlap of upper functional gastrointestinal disorders with irritable bowel syndrome in Chinese outpatients: A multicenter study. J Gastroenterol Hepatol. 2016;31(9):1584–93. doi:10.1111/jgh.13317</w:t>
      </w:r>
    </w:p>
    <w:p w14:paraId="7CC5CF57" w14:textId="77777777" w:rsidR="00022FA7" w:rsidRPr="00022FA7" w:rsidRDefault="00022FA7" w:rsidP="00022FA7">
      <w:pPr>
        <w:pStyle w:val="af2"/>
        <w:rPr>
          <w:lang w:val="en-US"/>
        </w:rPr>
      </w:pPr>
      <w:r w:rsidRPr="00022FA7">
        <w:rPr>
          <w:lang w:val="en-US"/>
        </w:rPr>
        <w:t xml:space="preserve">40. </w:t>
      </w:r>
      <w:r w:rsidRPr="00022FA7">
        <w:rPr>
          <w:lang w:val="en-US"/>
        </w:rPr>
        <w:tab/>
        <w:t xml:space="preserve">Amin HS, Irfan F, Karim SI, </w:t>
      </w:r>
      <w:proofErr w:type="spellStart"/>
      <w:r w:rsidRPr="00022FA7">
        <w:rPr>
          <w:lang w:val="en-US"/>
        </w:rPr>
        <w:t>Almeshari</w:t>
      </w:r>
      <w:proofErr w:type="spellEnd"/>
      <w:r w:rsidRPr="00022FA7">
        <w:rPr>
          <w:lang w:val="en-US"/>
        </w:rPr>
        <w:t xml:space="preserve"> SM, Aldosari KA, Alzahrani AM, et al. The prevalence of irritable bowel syndrome among Saudi population in Riyadh by use of Rome IV criteria and self-reported dietary restriction. Saudi J Gastroenterol Off J Saudi Gastroenterol Assoc. 2021;27(6):383–90. </w:t>
      </w:r>
      <w:proofErr w:type="gramStart"/>
      <w:r w:rsidRPr="00022FA7">
        <w:rPr>
          <w:lang w:val="en-US"/>
        </w:rPr>
        <w:t>doi:10.4103/sjg.sjg</w:t>
      </w:r>
      <w:proofErr w:type="gramEnd"/>
      <w:r w:rsidRPr="00022FA7">
        <w:rPr>
          <w:lang w:val="en-US"/>
        </w:rPr>
        <w:t>_43_21</w:t>
      </w:r>
    </w:p>
    <w:p w14:paraId="4BB02880" w14:textId="77777777" w:rsidR="00022FA7" w:rsidRPr="00022FA7" w:rsidRDefault="00022FA7" w:rsidP="00022FA7">
      <w:pPr>
        <w:pStyle w:val="af2"/>
        <w:rPr>
          <w:lang w:val="en-US"/>
        </w:rPr>
      </w:pPr>
      <w:r w:rsidRPr="00022FA7">
        <w:rPr>
          <w:lang w:val="en-US"/>
        </w:rPr>
        <w:t xml:space="preserve">41. </w:t>
      </w:r>
      <w:r w:rsidRPr="00022FA7">
        <w:rPr>
          <w:lang w:val="en-US"/>
        </w:rPr>
        <w:tab/>
        <w:t xml:space="preserve">Alqahtani NH, Mahfouz MEM. The Prevalence and Risk Factors of Irritable Bowel Syndrome in Saudi Arabia in 2019. Int J Prev Med. </w:t>
      </w:r>
      <w:proofErr w:type="gramStart"/>
      <w:r w:rsidRPr="00022FA7">
        <w:rPr>
          <w:lang w:val="en-US"/>
        </w:rPr>
        <w:t>2022;13:13</w:t>
      </w:r>
      <w:proofErr w:type="gramEnd"/>
      <w:r w:rsidRPr="00022FA7">
        <w:rPr>
          <w:lang w:val="en-US"/>
        </w:rPr>
        <w:t xml:space="preserve">. </w:t>
      </w:r>
      <w:proofErr w:type="gramStart"/>
      <w:r w:rsidRPr="00022FA7">
        <w:rPr>
          <w:lang w:val="en-US"/>
        </w:rPr>
        <w:t>doi:10.4103/ijpvm.IJPVM</w:t>
      </w:r>
      <w:proofErr w:type="gramEnd"/>
      <w:r w:rsidRPr="00022FA7">
        <w:rPr>
          <w:lang w:val="en-US"/>
        </w:rPr>
        <w:t>_486_20</w:t>
      </w:r>
    </w:p>
    <w:p w14:paraId="400EA5EB" w14:textId="77777777" w:rsidR="00022FA7" w:rsidRPr="00022FA7" w:rsidRDefault="00022FA7" w:rsidP="00022FA7">
      <w:pPr>
        <w:pStyle w:val="af2"/>
        <w:rPr>
          <w:lang w:val="en-US"/>
        </w:rPr>
      </w:pPr>
      <w:r w:rsidRPr="00022FA7">
        <w:rPr>
          <w:lang w:val="en-US"/>
        </w:rPr>
        <w:t xml:space="preserve">42. </w:t>
      </w:r>
      <w:r w:rsidRPr="00022FA7">
        <w:rPr>
          <w:lang w:val="en-US"/>
        </w:rPr>
        <w:tab/>
        <w:t xml:space="preserve">Bin Abdulrahman KA, </w:t>
      </w:r>
      <w:proofErr w:type="spellStart"/>
      <w:r w:rsidRPr="00022FA7">
        <w:rPr>
          <w:lang w:val="en-US"/>
        </w:rPr>
        <w:t>Alenazi</w:t>
      </w:r>
      <w:proofErr w:type="spellEnd"/>
      <w:r w:rsidRPr="00022FA7">
        <w:rPr>
          <w:lang w:val="en-US"/>
        </w:rPr>
        <w:t xml:space="preserve"> NS, </w:t>
      </w:r>
      <w:proofErr w:type="spellStart"/>
      <w:r w:rsidRPr="00022FA7">
        <w:rPr>
          <w:lang w:val="en-US"/>
        </w:rPr>
        <w:t>Albishri</w:t>
      </w:r>
      <w:proofErr w:type="spellEnd"/>
      <w:r w:rsidRPr="00022FA7">
        <w:rPr>
          <w:lang w:val="en-US"/>
        </w:rPr>
        <w:t xml:space="preserve"> SB, Alshehri FF. Association of Migraine and Irritable Bowel Syndrome in Saudi Arabia: A Nationwide Survey. BioMed Res Int. </w:t>
      </w:r>
      <w:proofErr w:type="gramStart"/>
      <w:r w:rsidRPr="00022FA7">
        <w:rPr>
          <w:lang w:val="en-US"/>
        </w:rPr>
        <w:t>2022;2022:8690562</w:t>
      </w:r>
      <w:proofErr w:type="gramEnd"/>
      <w:r w:rsidRPr="00022FA7">
        <w:rPr>
          <w:lang w:val="en-US"/>
        </w:rPr>
        <w:t>. doi:10.1155/2022/8690562</w:t>
      </w:r>
    </w:p>
    <w:p w14:paraId="0D000609" w14:textId="77777777" w:rsidR="00022FA7" w:rsidRPr="00022FA7" w:rsidRDefault="00022FA7" w:rsidP="00022FA7">
      <w:pPr>
        <w:pStyle w:val="af2"/>
        <w:rPr>
          <w:lang w:val="en-US"/>
        </w:rPr>
      </w:pPr>
      <w:r w:rsidRPr="00022FA7">
        <w:rPr>
          <w:lang w:val="en-US"/>
        </w:rPr>
        <w:t xml:space="preserve">43. </w:t>
      </w:r>
      <w:r w:rsidRPr="00022FA7">
        <w:rPr>
          <w:lang w:val="en-US"/>
        </w:rPr>
        <w:tab/>
        <w:t>Kovács DB, Szekely A, Hubai AG, Palsson O. Prevalence, epidemiology and associated healthcare burden of Rome IV irritable bowel syndrome and functional dyspepsia in the adult population of Gibraltar. BMJ Open Gastroenterol. 2022;9(1</w:t>
      </w:r>
      <w:proofErr w:type="gramStart"/>
      <w:r w:rsidRPr="00022FA7">
        <w:rPr>
          <w:lang w:val="en-US"/>
        </w:rPr>
        <w:t>):e</w:t>
      </w:r>
      <w:proofErr w:type="gramEnd"/>
      <w:r w:rsidRPr="00022FA7">
        <w:rPr>
          <w:lang w:val="en-US"/>
        </w:rPr>
        <w:t>000979. doi:10.1136/bmjgast-2022-000979</w:t>
      </w:r>
    </w:p>
    <w:p w14:paraId="54F43CB1" w14:textId="77777777" w:rsidR="00022FA7" w:rsidRPr="00022FA7" w:rsidRDefault="00022FA7" w:rsidP="00022FA7">
      <w:pPr>
        <w:pStyle w:val="af2"/>
        <w:rPr>
          <w:lang w:val="en-US"/>
        </w:rPr>
      </w:pPr>
      <w:r w:rsidRPr="00022FA7">
        <w:rPr>
          <w:lang w:val="en-US"/>
        </w:rPr>
        <w:t xml:space="preserve">44. </w:t>
      </w:r>
      <w:r w:rsidRPr="00022FA7">
        <w:rPr>
          <w:lang w:val="en-US"/>
        </w:rPr>
        <w:tab/>
        <w:t xml:space="preserve">Kaya YD, </w:t>
      </w:r>
      <w:proofErr w:type="spellStart"/>
      <w:r w:rsidRPr="00022FA7">
        <w:rPr>
          <w:lang w:val="en-US"/>
        </w:rPr>
        <w:t>Uzuner</w:t>
      </w:r>
      <w:proofErr w:type="spellEnd"/>
      <w:r w:rsidRPr="00022FA7">
        <w:rPr>
          <w:lang w:val="en-US"/>
        </w:rPr>
        <w:t xml:space="preserve"> A. The relationship between abdominal obesity and irritable bowel syndrome in adults. Marmara Med J. 2022;35(1):31–5. doi:10.5472/marumj.1065778</w:t>
      </w:r>
    </w:p>
    <w:p w14:paraId="38C93FB2" w14:textId="77777777" w:rsidR="00022FA7" w:rsidRPr="00022FA7" w:rsidRDefault="00022FA7" w:rsidP="00022FA7">
      <w:pPr>
        <w:pStyle w:val="af2"/>
        <w:rPr>
          <w:lang w:val="en-US"/>
        </w:rPr>
      </w:pPr>
      <w:r w:rsidRPr="00022FA7">
        <w:rPr>
          <w:lang w:val="en-US"/>
        </w:rPr>
        <w:t xml:space="preserve">45. </w:t>
      </w:r>
      <w:r w:rsidRPr="00022FA7">
        <w:rPr>
          <w:lang w:val="en-US"/>
        </w:rPr>
        <w:tab/>
        <w:t xml:space="preserve">Yazbeck G, Malaeb D, Shaaban H, </w:t>
      </w:r>
      <w:proofErr w:type="spellStart"/>
      <w:r w:rsidRPr="00022FA7">
        <w:rPr>
          <w:lang w:val="en-US"/>
        </w:rPr>
        <w:t>Sarray</w:t>
      </w:r>
      <w:proofErr w:type="spellEnd"/>
      <w:r w:rsidRPr="00022FA7">
        <w:rPr>
          <w:lang w:val="en-US"/>
        </w:rPr>
        <w:t xml:space="preserve"> El Dine A, </w:t>
      </w:r>
      <w:proofErr w:type="spellStart"/>
      <w:r w:rsidRPr="00022FA7">
        <w:rPr>
          <w:lang w:val="en-US"/>
        </w:rPr>
        <w:t>Hallit</w:t>
      </w:r>
      <w:proofErr w:type="spellEnd"/>
      <w:r w:rsidRPr="00022FA7">
        <w:rPr>
          <w:lang w:val="en-US"/>
        </w:rPr>
        <w:t xml:space="preserve"> S, </w:t>
      </w:r>
      <w:proofErr w:type="spellStart"/>
      <w:r w:rsidRPr="00022FA7">
        <w:rPr>
          <w:lang w:val="en-US"/>
        </w:rPr>
        <w:t>Hallit</w:t>
      </w:r>
      <w:proofErr w:type="spellEnd"/>
      <w:r w:rsidRPr="00022FA7">
        <w:rPr>
          <w:lang w:val="en-US"/>
        </w:rPr>
        <w:t xml:space="preserve"> R. Irritable bowel syndrome (IBS) among Lebanese adults: unidentified IBS and associated factors. BMC Public Health. 2023;23(1):1589. doi:10.1186/s12889-023-16543-5</w:t>
      </w:r>
    </w:p>
    <w:p w14:paraId="1B9D7100" w14:textId="77777777" w:rsidR="00022FA7" w:rsidRPr="00022FA7" w:rsidRDefault="00022FA7" w:rsidP="00022FA7">
      <w:pPr>
        <w:pStyle w:val="af2"/>
        <w:rPr>
          <w:lang w:val="en-US"/>
        </w:rPr>
      </w:pPr>
      <w:r w:rsidRPr="00022FA7">
        <w:rPr>
          <w:lang w:val="en-US"/>
        </w:rPr>
        <w:t xml:space="preserve">46. </w:t>
      </w:r>
      <w:r w:rsidRPr="00022FA7">
        <w:rPr>
          <w:lang w:val="en-US"/>
        </w:rPr>
        <w:tab/>
        <w:t xml:space="preserve">Nadeem M, Alshahrani SMS, Bin </w:t>
      </w:r>
      <w:proofErr w:type="spellStart"/>
      <w:r w:rsidRPr="00022FA7">
        <w:rPr>
          <w:lang w:val="en-US"/>
        </w:rPr>
        <w:t>Rakhis</w:t>
      </w:r>
      <w:proofErr w:type="spellEnd"/>
      <w:r w:rsidRPr="00022FA7">
        <w:rPr>
          <w:lang w:val="en-US"/>
        </w:rPr>
        <w:t xml:space="preserve"> RA, </w:t>
      </w:r>
      <w:proofErr w:type="spellStart"/>
      <w:r w:rsidRPr="00022FA7">
        <w:rPr>
          <w:lang w:val="en-US"/>
        </w:rPr>
        <w:t>Khalban</w:t>
      </w:r>
      <w:proofErr w:type="spellEnd"/>
      <w:r w:rsidRPr="00022FA7">
        <w:rPr>
          <w:lang w:val="en-US"/>
        </w:rPr>
        <w:t xml:space="preserve"> ABA, Alshahrani NAS, Al-Rashdi MHH, et al. Prevalence of Irritable Bowel Syndrome, Functional Dyspepsia and their Overlap in Saudi Arabia. Bahrain Medical Bulletin. 2023 Mar;45(1):1-5. </w:t>
      </w:r>
    </w:p>
    <w:p w14:paraId="0204BE9B" w14:textId="77777777" w:rsidR="00022FA7" w:rsidRPr="00022FA7" w:rsidRDefault="00022FA7" w:rsidP="00022FA7">
      <w:pPr>
        <w:pStyle w:val="af2"/>
        <w:rPr>
          <w:lang w:val="en-US"/>
        </w:rPr>
      </w:pPr>
      <w:r w:rsidRPr="00022FA7">
        <w:rPr>
          <w:lang w:val="en-US"/>
        </w:rPr>
        <w:t xml:space="preserve">47. </w:t>
      </w:r>
      <w:r w:rsidRPr="00022FA7">
        <w:rPr>
          <w:lang w:val="en-US"/>
        </w:rPr>
        <w:tab/>
      </w:r>
      <w:proofErr w:type="spellStart"/>
      <w:r w:rsidRPr="00022FA7">
        <w:rPr>
          <w:lang w:val="en-US"/>
        </w:rPr>
        <w:t>Takeoka</w:t>
      </w:r>
      <w:proofErr w:type="spellEnd"/>
      <w:r w:rsidRPr="00022FA7">
        <w:rPr>
          <w:lang w:val="en-US"/>
        </w:rPr>
        <w:t xml:space="preserve"> A, Kimura T, Hara S, Hamaguchi T, </w:t>
      </w:r>
      <w:proofErr w:type="spellStart"/>
      <w:r w:rsidRPr="00022FA7">
        <w:rPr>
          <w:lang w:val="en-US"/>
        </w:rPr>
        <w:t>Fukudo</w:t>
      </w:r>
      <w:proofErr w:type="spellEnd"/>
      <w:r w:rsidRPr="00022FA7">
        <w:rPr>
          <w:lang w:val="en-US"/>
        </w:rPr>
        <w:t xml:space="preserve"> S, </w:t>
      </w:r>
      <w:proofErr w:type="spellStart"/>
      <w:r w:rsidRPr="00022FA7">
        <w:rPr>
          <w:lang w:val="en-US"/>
        </w:rPr>
        <w:t>Tayama</w:t>
      </w:r>
      <w:proofErr w:type="spellEnd"/>
      <w:r w:rsidRPr="00022FA7">
        <w:rPr>
          <w:lang w:val="en-US"/>
        </w:rPr>
        <w:t xml:space="preserve"> J. Prevalence of Irritable Bowel Syndrome in Japan, China, and South Korea: An International Cross-sectional Study. J </w:t>
      </w:r>
      <w:proofErr w:type="spellStart"/>
      <w:r w:rsidRPr="00022FA7">
        <w:rPr>
          <w:lang w:val="en-US"/>
        </w:rPr>
        <w:t>Neurogastroenterol</w:t>
      </w:r>
      <w:proofErr w:type="spellEnd"/>
      <w:r w:rsidRPr="00022FA7">
        <w:rPr>
          <w:lang w:val="en-US"/>
        </w:rPr>
        <w:t xml:space="preserve"> Motil. 2023;29(2):229–37. doi:10.5056/jnm22037</w:t>
      </w:r>
    </w:p>
    <w:p w14:paraId="0B10FD3B" w14:textId="77777777" w:rsidR="00022FA7" w:rsidRPr="00022FA7" w:rsidRDefault="00022FA7" w:rsidP="00022FA7">
      <w:pPr>
        <w:pStyle w:val="af2"/>
        <w:rPr>
          <w:lang w:val="en-US"/>
        </w:rPr>
      </w:pPr>
      <w:r w:rsidRPr="00022FA7">
        <w:rPr>
          <w:lang w:val="en-US"/>
        </w:rPr>
        <w:t xml:space="preserve">48. </w:t>
      </w:r>
      <w:r w:rsidRPr="00022FA7">
        <w:rPr>
          <w:lang w:val="en-US"/>
        </w:rPr>
        <w:tab/>
        <w:t xml:space="preserve">Almario CV, Sharabi E, Chey WD, Lauzon M, Higgins CS, Spiegel BMR. Prevalence and Burden of Illness of Rome IV Irritable Bowel Syndrome in the United States: Results </w:t>
      </w:r>
      <w:proofErr w:type="gramStart"/>
      <w:r w:rsidRPr="00022FA7">
        <w:rPr>
          <w:lang w:val="en-US"/>
        </w:rPr>
        <w:t>From</w:t>
      </w:r>
      <w:proofErr w:type="gramEnd"/>
      <w:r w:rsidRPr="00022FA7">
        <w:rPr>
          <w:lang w:val="en-US"/>
        </w:rPr>
        <w:t xml:space="preserve"> a Nationwide Cross-Sectional Study. Gastroenterology. 2023;165(6):1475–87. </w:t>
      </w:r>
      <w:proofErr w:type="gramStart"/>
      <w:r w:rsidRPr="00022FA7">
        <w:rPr>
          <w:lang w:val="en-US"/>
        </w:rPr>
        <w:t>doi:10.1053/j.gastro</w:t>
      </w:r>
      <w:proofErr w:type="gramEnd"/>
      <w:r w:rsidRPr="00022FA7">
        <w:rPr>
          <w:lang w:val="en-US"/>
        </w:rPr>
        <w:t>.2023.08.010</w:t>
      </w:r>
    </w:p>
    <w:p w14:paraId="25CF6767" w14:textId="77777777" w:rsidR="00022FA7" w:rsidRPr="00022FA7" w:rsidRDefault="00022FA7" w:rsidP="00022FA7">
      <w:pPr>
        <w:pStyle w:val="af2"/>
      </w:pPr>
      <w:r w:rsidRPr="00022FA7">
        <w:rPr>
          <w:lang w:val="en-US"/>
        </w:rPr>
        <w:t xml:space="preserve">49. </w:t>
      </w:r>
      <w:r w:rsidRPr="00022FA7">
        <w:rPr>
          <w:lang w:val="en-US"/>
        </w:rPr>
        <w:tab/>
        <w:t xml:space="preserve">Abdel-Qader D. Irritable Bowel Syndrome (IBS) Among Jordanian Adults: Uncovering the Underdiagnosed and The Triggering Factors. </w:t>
      </w:r>
      <w:r w:rsidRPr="00022FA7">
        <w:t>Natl J Community Med. 2024;15(02):112–20. doi:10.55489/njcm.150220243630</w:t>
      </w:r>
    </w:p>
    <w:p w14:paraId="20BE8FE9" w14:textId="77777777" w:rsidR="00022FA7" w:rsidRPr="00022FA7" w:rsidRDefault="00022FA7" w:rsidP="00022FA7">
      <w:pPr>
        <w:pStyle w:val="af2"/>
      </w:pPr>
      <w:r w:rsidRPr="00022FA7">
        <w:t xml:space="preserve">50. </w:t>
      </w:r>
      <w:r w:rsidRPr="00022FA7">
        <w:tab/>
        <w:t>Guido V, Pontet Y, López V, Olano C. Prevalencia de síndrome del intestino irritable y otros trastornos funcionales intestinales en Uruguay. Rev Gastroenterol México. 2024;89(2):258–64. doi:10.1016/j.rgmx.2023.06.005</w:t>
      </w:r>
    </w:p>
    <w:p w14:paraId="49A39C66" w14:textId="77777777" w:rsidR="00022FA7" w:rsidRPr="00022FA7" w:rsidRDefault="00022FA7" w:rsidP="00022FA7">
      <w:pPr>
        <w:pStyle w:val="af2"/>
        <w:rPr>
          <w:lang w:val="en-US"/>
        </w:rPr>
      </w:pPr>
      <w:r w:rsidRPr="00022FA7">
        <w:t xml:space="preserve">51. </w:t>
      </w:r>
      <w:r w:rsidRPr="00022FA7">
        <w:tab/>
        <w:t xml:space="preserve">Alawi Z, AlMakna W, Hassan F, Faisal M, Matar H, Alsayyad AS. </w:t>
      </w:r>
      <w:r w:rsidRPr="00022FA7">
        <w:rPr>
          <w:lang w:val="en-US"/>
        </w:rPr>
        <w:t>Prevalence of Isolated Irritable Bowel Syndrome Among Adults in the Kingdom of Bahrain. Cureus. 2024;16(3</w:t>
      </w:r>
      <w:proofErr w:type="gramStart"/>
      <w:r w:rsidRPr="00022FA7">
        <w:rPr>
          <w:lang w:val="en-US"/>
        </w:rPr>
        <w:t>):e</w:t>
      </w:r>
      <w:proofErr w:type="gramEnd"/>
      <w:r w:rsidRPr="00022FA7">
        <w:rPr>
          <w:lang w:val="en-US"/>
        </w:rPr>
        <w:t xml:space="preserve">56155. doi:10.7759/cureus.56155    </w:t>
      </w:r>
    </w:p>
    <w:p w14:paraId="24B3C079" w14:textId="77777777" w:rsidR="00022FA7" w:rsidRPr="006051D0" w:rsidRDefault="00022FA7" w:rsidP="00022FA7">
      <w:pPr>
        <w:pStyle w:val="af2"/>
        <w:rPr>
          <w:lang w:val="it-IT"/>
        </w:rPr>
      </w:pPr>
      <w:r w:rsidRPr="00022FA7">
        <w:rPr>
          <w:lang w:val="en-US"/>
        </w:rPr>
        <w:t xml:space="preserve">52. </w:t>
      </w:r>
      <w:r w:rsidRPr="00022FA7">
        <w:rPr>
          <w:lang w:val="en-US"/>
        </w:rPr>
        <w:tab/>
      </w:r>
      <w:proofErr w:type="spellStart"/>
      <w:r w:rsidRPr="00022FA7">
        <w:rPr>
          <w:lang w:val="en-US"/>
        </w:rPr>
        <w:t>Almuzaini</w:t>
      </w:r>
      <w:proofErr w:type="spellEnd"/>
      <w:r w:rsidRPr="00022FA7">
        <w:rPr>
          <w:lang w:val="en-US"/>
        </w:rPr>
        <w:t xml:space="preserve"> AS, </w:t>
      </w:r>
      <w:proofErr w:type="spellStart"/>
      <w:r w:rsidRPr="00022FA7">
        <w:rPr>
          <w:lang w:val="en-US"/>
        </w:rPr>
        <w:t>Almuzaini</w:t>
      </w:r>
      <w:proofErr w:type="spellEnd"/>
      <w:r w:rsidRPr="00022FA7">
        <w:rPr>
          <w:lang w:val="en-US"/>
        </w:rPr>
        <w:t xml:space="preserve"> R, </w:t>
      </w:r>
      <w:proofErr w:type="spellStart"/>
      <w:r w:rsidRPr="00022FA7">
        <w:rPr>
          <w:lang w:val="en-US"/>
        </w:rPr>
        <w:t>Alsaleem</w:t>
      </w:r>
      <w:proofErr w:type="spellEnd"/>
      <w:r w:rsidRPr="00022FA7">
        <w:rPr>
          <w:lang w:val="en-US"/>
        </w:rPr>
        <w:t xml:space="preserve"> HN, </w:t>
      </w:r>
      <w:proofErr w:type="spellStart"/>
      <w:r w:rsidRPr="00022FA7">
        <w:rPr>
          <w:lang w:val="en-US"/>
        </w:rPr>
        <w:t>Alsuhaibani</w:t>
      </w:r>
      <w:proofErr w:type="spellEnd"/>
      <w:r w:rsidRPr="00022FA7">
        <w:rPr>
          <w:lang w:val="en-US"/>
        </w:rPr>
        <w:t xml:space="preserve"> A, </w:t>
      </w:r>
      <w:proofErr w:type="spellStart"/>
      <w:r w:rsidRPr="00022FA7">
        <w:rPr>
          <w:lang w:val="en-US"/>
        </w:rPr>
        <w:t>Alsohaibani</w:t>
      </w:r>
      <w:proofErr w:type="spellEnd"/>
      <w:r w:rsidRPr="00022FA7">
        <w:rPr>
          <w:lang w:val="en-US"/>
        </w:rPr>
        <w:t xml:space="preserve"> A, </w:t>
      </w:r>
      <w:proofErr w:type="spellStart"/>
      <w:r w:rsidRPr="00022FA7">
        <w:rPr>
          <w:lang w:val="en-US"/>
        </w:rPr>
        <w:t>Alwehaibi</w:t>
      </w:r>
      <w:proofErr w:type="spellEnd"/>
      <w:r w:rsidRPr="00022FA7">
        <w:rPr>
          <w:lang w:val="en-US"/>
        </w:rPr>
        <w:t xml:space="preserve"> R, et al. Prevalence and Associated Risk Factors of Irritable Bowel Syndrome Among General Population: A Cross-Sectional Study in Qassim Region, Saudi Arabia. </w:t>
      </w:r>
      <w:r w:rsidRPr="00022FA7">
        <w:rPr>
          <w:lang w:val="it-IT"/>
        </w:rPr>
        <w:t>Cureus. 2024;16(4):e57493. doi:10.7759/cureus.57493</w:t>
      </w:r>
    </w:p>
    <w:p w14:paraId="73393BAA" w14:textId="77777777" w:rsidR="00022FA7" w:rsidRDefault="00022FA7">
      <w:pPr>
        <w:rPr>
          <w:rFonts w:hint="eastAsia"/>
          <w:lang w:eastAsia="zh-CN"/>
        </w:rPr>
      </w:pPr>
    </w:p>
    <w:sectPr w:rsidR="00022FA7" w:rsidSect="009F6F80">
      <w:pgSz w:w="16838" w:h="11906" w:orient="landscape"/>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DAFD5" w14:textId="77777777" w:rsidR="001E6636" w:rsidRDefault="001E6636" w:rsidP="00B065E4">
      <w:pPr>
        <w:spacing w:after="0" w:line="240" w:lineRule="auto"/>
        <w:rPr>
          <w:rFonts w:hint="eastAsia"/>
        </w:rPr>
      </w:pPr>
      <w:r>
        <w:separator/>
      </w:r>
    </w:p>
  </w:endnote>
  <w:endnote w:type="continuationSeparator" w:id="0">
    <w:p w14:paraId="1C135CA2" w14:textId="77777777" w:rsidR="001E6636" w:rsidRDefault="001E6636" w:rsidP="00B065E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1D0EE" w14:textId="77777777" w:rsidR="001E6636" w:rsidRDefault="001E6636" w:rsidP="00B065E4">
      <w:pPr>
        <w:spacing w:after="0" w:line="240" w:lineRule="auto"/>
        <w:rPr>
          <w:rFonts w:hint="eastAsia"/>
        </w:rPr>
      </w:pPr>
      <w:r>
        <w:separator/>
      </w:r>
    </w:p>
  </w:footnote>
  <w:footnote w:type="continuationSeparator" w:id="0">
    <w:p w14:paraId="30429733" w14:textId="77777777" w:rsidR="001E6636" w:rsidRDefault="001E6636" w:rsidP="00B065E4">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80"/>
    <w:rsid w:val="00022FA7"/>
    <w:rsid w:val="000E69EB"/>
    <w:rsid w:val="00164A19"/>
    <w:rsid w:val="001B2503"/>
    <w:rsid w:val="001E6636"/>
    <w:rsid w:val="00274F57"/>
    <w:rsid w:val="0045731A"/>
    <w:rsid w:val="00526BE2"/>
    <w:rsid w:val="00584B30"/>
    <w:rsid w:val="008D1499"/>
    <w:rsid w:val="00922E90"/>
    <w:rsid w:val="0093015A"/>
    <w:rsid w:val="009E48E0"/>
    <w:rsid w:val="009F6F80"/>
    <w:rsid w:val="00B065E4"/>
    <w:rsid w:val="00C76244"/>
    <w:rsid w:val="00D673D8"/>
    <w:rsid w:val="00D976D7"/>
    <w:rsid w:val="00F8189C"/>
    <w:rsid w:val="00FF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69DCF"/>
  <w15:chartTrackingRefBased/>
  <w15:docId w15:val="{BA21100E-AF22-4D96-9E84-5A323663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F80"/>
    <w:pPr>
      <w:spacing w:after="160" w:line="259" w:lineRule="auto"/>
    </w:pPr>
    <w:rPr>
      <w:sz w:val="22"/>
      <w:lang w:val="es-PE" w:eastAsia="en-US"/>
      <w14:ligatures w14:val="none"/>
    </w:rPr>
  </w:style>
  <w:style w:type="paragraph" w:styleId="1">
    <w:name w:val="heading 1"/>
    <w:basedOn w:val="a"/>
    <w:next w:val="a"/>
    <w:link w:val="10"/>
    <w:uiPriority w:val="9"/>
    <w:qFormat/>
    <w:rsid w:val="009F6F80"/>
    <w:pPr>
      <w:keepNext/>
      <w:keepLines/>
      <w:widowControl w:val="0"/>
      <w:spacing w:before="480" w:after="80" w:line="240" w:lineRule="auto"/>
      <w:jc w:val="both"/>
      <w:outlineLvl w:val="0"/>
    </w:pPr>
    <w:rPr>
      <w:rFonts w:asciiTheme="majorHAnsi" w:eastAsiaTheme="majorEastAsia" w:hAnsiTheme="majorHAnsi" w:cstheme="majorBidi"/>
      <w:color w:val="2F5496" w:themeColor="accent1" w:themeShade="BF"/>
      <w:sz w:val="48"/>
      <w:szCs w:val="48"/>
      <w:lang w:val="en-US" w:eastAsia="zh-CN"/>
      <w14:ligatures w14:val="standardContextual"/>
    </w:rPr>
  </w:style>
  <w:style w:type="paragraph" w:styleId="2">
    <w:name w:val="heading 2"/>
    <w:basedOn w:val="a"/>
    <w:next w:val="a"/>
    <w:link w:val="20"/>
    <w:uiPriority w:val="9"/>
    <w:semiHidden/>
    <w:unhideWhenUsed/>
    <w:qFormat/>
    <w:rsid w:val="009F6F80"/>
    <w:pPr>
      <w:keepNext/>
      <w:keepLines/>
      <w:widowControl w:val="0"/>
      <w:spacing w:before="160" w:after="80" w:line="240" w:lineRule="auto"/>
      <w:jc w:val="both"/>
      <w:outlineLvl w:val="1"/>
    </w:pPr>
    <w:rPr>
      <w:rFonts w:asciiTheme="majorHAnsi" w:eastAsiaTheme="majorEastAsia" w:hAnsiTheme="majorHAnsi" w:cstheme="majorBidi"/>
      <w:color w:val="2F5496" w:themeColor="accent1" w:themeShade="BF"/>
      <w:sz w:val="40"/>
      <w:szCs w:val="40"/>
      <w:lang w:val="en-US" w:eastAsia="zh-CN"/>
      <w14:ligatures w14:val="standardContextual"/>
    </w:rPr>
  </w:style>
  <w:style w:type="paragraph" w:styleId="3">
    <w:name w:val="heading 3"/>
    <w:basedOn w:val="a"/>
    <w:next w:val="a"/>
    <w:link w:val="30"/>
    <w:uiPriority w:val="9"/>
    <w:semiHidden/>
    <w:unhideWhenUsed/>
    <w:qFormat/>
    <w:rsid w:val="009F6F80"/>
    <w:pPr>
      <w:keepNext/>
      <w:keepLines/>
      <w:widowControl w:val="0"/>
      <w:spacing w:before="160" w:after="80" w:line="240" w:lineRule="auto"/>
      <w:jc w:val="both"/>
      <w:outlineLvl w:val="2"/>
    </w:pPr>
    <w:rPr>
      <w:rFonts w:asciiTheme="majorHAnsi" w:eastAsiaTheme="majorEastAsia" w:hAnsiTheme="majorHAnsi" w:cstheme="majorBidi"/>
      <w:color w:val="2F5496" w:themeColor="accent1" w:themeShade="BF"/>
      <w:sz w:val="32"/>
      <w:szCs w:val="32"/>
      <w:lang w:val="en-US" w:eastAsia="zh-CN"/>
      <w14:ligatures w14:val="standardContextual"/>
    </w:rPr>
  </w:style>
  <w:style w:type="paragraph" w:styleId="4">
    <w:name w:val="heading 4"/>
    <w:basedOn w:val="a"/>
    <w:next w:val="a"/>
    <w:link w:val="40"/>
    <w:uiPriority w:val="9"/>
    <w:semiHidden/>
    <w:unhideWhenUsed/>
    <w:qFormat/>
    <w:rsid w:val="009F6F80"/>
    <w:pPr>
      <w:keepNext/>
      <w:keepLines/>
      <w:widowControl w:val="0"/>
      <w:spacing w:before="80" w:after="40" w:line="240" w:lineRule="auto"/>
      <w:jc w:val="both"/>
      <w:outlineLvl w:val="3"/>
    </w:pPr>
    <w:rPr>
      <w:rFonts w:cstheme="majorBidi"/>
      <w:color w:val="2F5496" w:themeColor="accent1" w:themeShade="BF"/>
      <w:sz w:val="28"/>
      <w:szCs w:val="28"/>
      <w:lang w:val="en-US" w:eastAsia="zh-CN"/>
      <w14:ligatures w14:val="standardContextual"/>
    </w:rPr>
  </w:style>
  <w:style w:type="paragraph" w:styleId="5">
    <w:name w:val="heading 5"/>
    <w:basedOn w:val="a"/>
    <w:next w:val="a"/>
    <w:link w:val="50"/>
    <w:uiPriority w:val="9"/>
    <w:semiHidden/>
    <w:unhideWhenUsed/>
    <w:qFormat/>
    <w:rsid w:val="009F6F80"/>
    <w:pPr>
      <w:keepNext/>
      <w:keepLines/>
      <w:widowControl w:val="0"/>
      <w:spacing w:before="80" w:after="40" w:line="240" w:lineRule="auto"/>
      <w:jc w:val="both"/>
      <w:outlineLvl w:val="4"/>
    </w:pPr>
    <w:rPr>
      <w:rFonts w:cstheme="majorBidi"/>
      <w:color w:val="2F5496" w:themeColor="accent1" w:themeShade="BF"/>
      <w:sz w:val="24"/>
      <w:szCs w:val="24"/>
      <w:lang w:val="en-US" w:eastAsia="zh-CN"/>
      <w14:ligatures w14:val="standardContextual"/>
    </w:rPr>
  </w:style>
  <w:style w:type="paragraph" w:styleId="6">
    <w:name w:val="heading 6"/>
    <w:basedOn w:val="a"/>
    <w:next w:val="a"/>
    <w:link w:val="60"/>
    <w:uiPriority w:val="9"/>
    <w:semiHidden/>
    <w:unhideWhenUsed/>
    <w:qFormat/>
    <w:rsid w:val="009F6F80"/>
    <w:pPr>
      <w:keepNext/>
      <w:keepLines/>
      <w:widowControl w:val="0"/>
      <w:spacing w:before="40" w:after="0" w:line="240" w:lineRule="auto"/>
      <w:jc w:val="both"/>
      <w:outlineLvl w:val="5"/>
    </w:pPr>
    <w:rPr>
      <w:rFonts w:cstheme="majorBidi"/>
      <w:b/>
      <w:bCs/>
      <w:color w:val="2F5496" w:themeColor="accent1" w:themeShade="BF"/>
      <w:sz w:val="21"/>
      <w:lang w:val="en-US" w:eastAsia="zh-CN"/>
      <w14:ligatures w14:val="standardContextual"/>
    </w:rPr>
  </w:style>
  <w:style w:type="paragraph" w:styleId="7">
    <w:name w:val="heading 7"/>
    <w:basedOn w:val="a"/>
    <w:next w:val="a"/>
    <w:link w:val="70"/>
    <w:uiPriority w:val="9"/>
    <w:semiHidden/>
    <w:unhideWhenUsed/>
    <w:qFormat/>
    <w:rsid w:val="009F6F80"/>
    <w:pPr>
      <w:keepNext/>
      <w:keepLines/>
      <w:widowControl w:val="0"/>
      <w:spacing w:before="40" w:after="0" w:line="240" w:lineRule="auto"/>
      <w:jc w:val="both"/>
      <w:outlineLvl w:val="6"/>
    </w:pPr>
    <w:rPr>
      <w:rFonts w:cstheme="majorBidi"/>
      <w:b/>
      <w:bCs/>
      <w:color w:val="595959" w:themeColor="text1" w:themeTint="A6"/>
      <w:sz w:val="21"/>
      <w:lang w:val="en-US" w:eastAsia="zh-CN"/>
      <w14:ligatures w14:val="standardContextual"/>
    </w:rPr>
  </w:style>
  <w:style w:type="paragraph" w:styleId="8">
    <w:name w:val="heading 8"/>
    <w:basedOn w:val="a"/>
    <w:next w:val="a"/>
    <w:link w:val="80"/>
    <w:uiPriority w:val="9"/>
    <w:semiHidden/>
    <w:unhideWhenUsed/>
    <w:qFormat/>
    <w:rsid w:val="009F6F80"/>
    <w:pPr>
      <w:keepNext/>
      <w:keepLines/>
      <w:widowControl w:val="0"/>
      <w:spacing w:after="0" w:line="240" w:lineRule="auto"/>
      <w:jc w:val="both"/>
      <w:outlineLvl w:val="7"/>
    </w:pPr>
    <w:rPr>
      <w:rFonts w:cstheme="majorBidi"/>
      <w:color w:val="595959" w:themeColor="text1" w:themeTint="A6"/>
      <w:sz w:val="21"/>
      <w:lang w:val="en-US" w:eastAsia="zh-CN"/>
      <w14:ligatures w14:val="standardContextual"/>
    </w:rPr>
  </w:style>
  <w:style w:type="paragraph" w:styleId="9">
    <w:name w:val="heading 9"/>
    <w:basedOn w:val="a"/>
    <w:next w:val="a"/>
    <w:link w:val="90"/>
    <w:uiPriority w:val="9"/>
    <w:semiHidden/>
    <w:unhideWhenUsed/>
    <w:qFormat/>
    <w:rsid w:val="009F6F80"/>
    <w:pPr>
      <w:keepNext/>
      <w:keepLines/>
      <w:widowControl w:val="0"/>
      <w:spacing w:after="0" w:line="240" w:lineRule="auto"/>
      <w:jc w:val="both"/>
      <w:outlineLvl w:val="8"/>
    </w:pPr>
    <w:rPr>
      <w:rFonts w:eastAsiaTheme="majorEastAsia" w:cstheme="majorBidi"/>
      <w:color w:val="595959" w:themeColor="text1" w:themeTint="A6"/>
      <w:sz w:val="21"/>
      <w:lang w:val="en-US"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6F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6F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6F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6F80"/>
    <w:rPr>
      <w:rFonts w:cstheme="majorBidi"/>
      <w:color w:val="2F5496" w:themeColor="accent1" w:themeShade="BF"/>
      <w:sz w:val="28"/>
      <w:szCs w:val="28"/>
    </w:rPr>
  </w:style>
  <w:style w:type="character" w:customStyle="1" w:styleId="50">
    <w:name w:val="标题 5 字符"/>
    <w:basedOn w:val="a0"/>
    <w:link w:val="5"/>
    <w:uiPriority w:val="9"/>
    <w:semiHidden/>
    <w:rsid w:val="009F6F80"/>
    <w:rPr>
      <w:rFonts w:cstheme="majorBidi"/>
      <w:color w:val="2F5496" w:themeColor="accent1" w:themeShade="BF"/>
      <w:sz w:val="24"/>
      <w:szCs w:val="24"/>
    </w:rPr>
  </w:style>
  <w:style w:type="character" w:customStyle="1" w:styleId="60">
    <w:name w:val="标题 6 字符"/>
    <w:basedOn w:val="a0"/>
    <w:link w:val="6"/>
    <w:uiPriority w:val="9"/>
    <w:semiHidden/>
    <w:rsid w:val="009F6F80"/>
    <w:rPr>
      <w:rFonts w:cstheme="majorBidi"/>
      <w:b/>
      <w:bCs/>
      <w:color w:val="2F5496" w:themeColor="accent1" w:themeShade="BF"/>
    </w:rPr>
  </w:style>
  <w:style w:type="character" w:customStyle="1" w:styleId="70">
    <w:name w:val="标题 7 字符"/>
    <w:basedOn w:val="a0"/>
    <w:link w:val="7"/>
    <w:uiPriority w:val="9"/>
    <w:semiHidden/>
    <w:rsid w:val="009F6F80"/>
    <w:rPr>
      <w:rFonts w:cstheme="majorBidi"/>
      <w:b/>
      <w:bCs/>
      <w:color w:val="595959" w:themeColor="text1" w:themeTint="A6"/>
    </w:rPr>
  </w:style>
  <w:style w:type="character" w:customStyle="1" w:styleId="80">
    <w:name w:val="标题 8 字符"/>
    <w:basedOn w:val="a0"/>
    <w:link w:val="8"/>
    <w:uiPriority w:val="9"/>
    <w:semiHidden/>
    <w:rsid w:val="009F6F80"/>
    <w:rPr>
      <w:rFonts w:cstheme="majorBidi"/>
      <w:color w:val="595959" w:themeColor="text1" w:themeTint="A6"/>
    </w:rPr>
  </w:style>
  <w:style w:type="character" w:customStyle="1" w:styleId="90">
    <w:name w:val="标题 9 字符"/>
    <w:basedOn w:val="a0"/>
    <w:link w:val="9"/>
    <w:uiPriority w:val="9"/>
    <w:semiHidden/>
    <w:rsid w:val="009F6F80"/>
    <w:rPr>
      <w:rFonts w:eastAsiaTheme="majorEastAsia" w:cstheme="majorBidi"/>
      <w:color w:val="595959" w:themeColor="text1" w:themeTint="A6"/>
    </w:rPr>
  </w:style>
  <w:style w:type="paragraph" w:styleId="a3">
    <w:name w:val="Title"/>
    <w:basedOn w:val="a"/>
    <w:next w:val="a"/>
    <w:link w:val="a4"/>
    <w:uiPriority w:val="10"/>
    <w:qFormat/>
    <w:rsid w:val="009F6F80"/>
    <w:pPr>
      <w:widowControl w:val="0"/>
      <w:spacing w:after="80" w:line="240" w:lineRule="auto"/>
      <w:contextualSpacing/>
      <w:jc w:val="center"/>
    </w:pPr>
    <w:rPr>
      <w:rFonts w:asciiTheme="majorHAnsi" w:eastAsiaTheme="majorEastAsia" w:hAnsiTheme="majorHAnsi" w:cstheme="majorBidi"/>
      <w:spacing w:val="-10"/>
      <w:kern w:val="28"/>
      <w:sz w:val="56"/>
      <w:szCs w:val="56"/>
      <w:lang w:val="en-US" w:eastAsia="zh-CN"/>
      <w14:ligatures w14:val="standardContextual"/>
    </w:rPr>
  </w:style>
  <w:style w:type="character" w:customStyle="1" w:styleId="a4">
    <w:name w:val="标题 字符"/>
    <w:basedOn w:val="a0"/>
    <w:link w:val="a3"/>
    <w:uiPriority w:val="10"/>
    <w:rsid w:val="009F6F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F80"/>
    <w:pPr>
      <w:widowControl w:val="0"/>
      <w:numPr>
        <w:ilvl w:val="1"/>
      </w:numPr>
      <w:spacing w:line="240" w:lineRule="auto"/>
      <w:jc w:val="center"/>
    </w:pPr>
    <w:rPr>
      <w:rFonts w:asciiTheme="majorHAnsi" w:eastAsiaTheme="majorEastAsia" w:hAnsiTheme="majorHAnsi" w:cstheme="majorBidi"/>
      <w:color w:val="595959" w:themeColor="text1" w:themeTint="A6"/>
      <w:spacing w:val="15"/>
      <w:sz w:val="28"/>
      <w:szCs w:val="28"/>
      <w:lang w:val="en-US" w:eastAsia="zh-CN"/>
      <w14:ligatures w14:val="standardContextual"/>
    </w:rPr>
  </w:style>
  <w:style w:type="character" w:customStyle="1" w:styleId="a6">
    <w:name w:val="副标题 字符"/>
    <w:basedOn w:val="a0"/>
    <w:link w:val="a5"/>
    <w:uiPriority w:val="11"/>
    <w:rsid w:val="009F6F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F80"/>
    <w:pPr>
      <w:widowControl w:val="0"/>
      <w:spacing w:before="160" w:line="240" w:lineRule="auto"/>
      <w:jc w:val="center"/>
    </w:pPr>
    <w:rPr>
      <w:i/>
      <w:iCs/>
      <w:color w:val="404040" w:themeColor="text1" w:themeTint="BF"/>
      <w:sz w:val="21"/>
      <w:lang w:val="en-US" w:eastAsia="zh-CN"/>
      <w14:ligatures w14:val="standardContextual"/>
    </w:rPr>
  </w:style>
  <w:style w:type="character" w:customStyle="1" w:styleId="a8">
    <w:name w:val="引用 字符"/>
    <w:basedOn w:val="a0"/>
    <w:link w:val="a7"/>
    <w:uiPriority w:val="29"/>
    <w:rsid w:val="009F6F80"/>
    <w:rPr>
      <w:i/>
      <w:iCs/>
      <w:color w:val="404040" w:themeColor="text1" w:themeTint="BF"/>
    </w:rPr>
  </w:style>
  <w:style w:type="paragraph" w:styleId="a9">
    <w:name w:val="List Paragraph"/>
    <w:basedOn w:val="a"/>
    <w:uiPriority w:val="34"/>
    <w:qFormat/>
    <w:rsid w:val="009F6F80"/>
    <w:pPr>
      <w:widowControl w:val="0"/>
      <w:spacing w:after="0" w:line="240" w:lineRule="auto"/>
      <w:ind w:left="720"/>
      <w:contextualSpacing/>
      <w:jc w:val="both"/>
    </w:pPr>
    <w:rPr>
      <w:sz w:val="21"/>
      <w:lang w:val="en-US" w:eastAsia="zh-CN"/>
      <w14:ligatures w14:val="standardContextual"/>
    </w:rPr>
  </w:style>
  <w:style w:type="character" w:styleId="aa">
    <w:name w:val="Intense Emphasis"/>
    <w:basedOn w:val="a0"/>
    <w:uiPriority w:val="21"/>
    <w:qFormat/>
    <w:rsid w:val="009F6F80"/>
    <w:rPr>
      <w:i/>
      <w:iCs/>
      <w:color w:val="2F5496" w:themeColor="accent1" w:themeShade="BF"/>
    </w:rPr>
  </w:style>
  <w:style w:type="paragraph" w:styleId="ab">
    <w:name w:val="Intense Quote"/>
    <w:basedOn w:val="a"/>
    <w:next w:val="a"/>
    <w:link w:val="ac"/>
    <w:uiPriority w:val="30"/>
    <w:qFormat/>
    <w:rsid w:val="009F6F80"/>
    <w:pPr>
      <w:widowControl w:val="0"/>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sz w:val="21"/>
      <w:lang w:val="en-US" w:eastAsia="zh-CN"/>
      <w14:ligatures w14:val="standardContextual"/>
    </w:rPr>
  </w:style>
  <w:style w:type="character" w:customStyle="1" w:styleId="ac">
    <w:name w:val="明显引用 字符"/>
    <w:basedOn w:val="a0"/>
    <w:link w:val="ab"/>
    <w:uiPriority w:val="30"/>
    <w:rsid w:val="009F6F80"/>
    <w:rPr>
      <w:i/>
      <w:iCs/>
      <w:color w:val="2F5496" w:themeColor="accent1" w:themeShade="BF"/>
    </w:rPr>
  </w:style>
  <w:style w:type="character" w:styleId="ad">
    <w:name w:val="Intense Reference"/>
    <w:basedOn w:val="a0"/>
    <w:uiPriority w:val="32"/>
    <w:qFormat/>
    <w:rsid w:val="009F6F80"/>
    <w:rPr>
      <w:b/>
      <w:bCs/>
      <w:smallCaps/>
      <w:color w:val="2F5496" w:themeColor="accent1" w:themeShade="BF"/>
      <w:spacing w:val="5"/>
    </w:rPr>
  </w:style>
  <w:style w:type="paragraph" w:styleId="ae">
    <w:name w:val="header"/>
    <w:basedOn w:val="a"/>
    <w:link w:val="af"/>
    <w:uiPriority w:val="99"/>
    <w:unhideWhenUsed/>
    <w:rsid w:val="00B065E4"/>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B065E4"/>
    <w:rPr>
      <w:sz w:val="18"/>
      <w:szCs w:val="18"/>
      <w:lang w:val="es-PE" w:eastAsia="en-US"/>
      <w14:ligatures w14:val="none"/>
    </w:rPr>
  </w:style>
  <w:style w:type="paragraph" w:styleId="af0">
    <w:name w:val="footer"/>
    <w:basedOn w:val="a"/>
    <w:link w:val="af1"/>
    <w:uiPriority w:val="99"/>
    <w:unhideWhenUsed/>
    <w:rsid w:val="00B065E4"/>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B065E4"/>
    <w:rPr>
      <w:sz w:val="18"/>
      <w:szCs w:val="18"/>
      <w:lang w:val="es-PE" w:eastAsia="en-US"/>
      <w14:ligatures w14:val="none"/>
    </w:rPr>
  </w:style>
  <w:style w:type="paragraph" w:styleId="af2">
    <w:name w:val="Bibliography"/>
    <w:basedOn w:val="a"/>
    <w:next w:val="a"/>
    <w:uiPriority w:val="37"/>
    <w:semiHidden/>
    <w:unhideWhenUsed/>
    <w:rsid w:val="00022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3262</Words>
  <Characters>18600</Characters>
  <Application>Microsoft Office Word</Application>
  <DocSecurity>0</DocSecurity>
  <Lines>155</Lines>
  <Paragraphs>43</Paragraphs>
  <ScaleCrop>false</ScaleCrop>
  <Company/>
  <LinksUpToDate>false</LinksUpToDate>
  <CharactersWithSpaces>21819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R</dc:creator>
  <cp:keywords/>
  <dc:description/>
  <cp:lastModifiedBy>May R</cp:lastModifiedBy>
  <cp:revision>4</cp:revision>
  <dcterms:created xsi:type="dcterms:W3CDTF">2025-12-14T09:00:00Z</dcterms:created>
  <dcterms:modified xsi:type="dcterms:W3CDTF">2025-12-14T09:07:00Z</dcterms:modified>
</cp:coreProperties>
</file>